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a5d41ed836ec40f49649c2cf2dd7b8dd7388dae"/>
    <w:p>
      <w:pPr>
        <w:pStyle w:val="Heading1"/>
      </w:pPr>
      <w:r>
        <w:t xml:space="preserve">Literature Review: The Role of Astronomers in Indonesia Jakarta</w:t>
      </w:r>
    </w:p>
    <w:bookmarkStart w:id="20" w:name="introduction"/>
    <w:p>
      <w:pPr>
        <w:pStyle w:val="Heading2"/>
      </w:pPr>
      <w:r>
        <w:t xml:space="preserve">Introduction</w:t>
      </w:r>
    </w:p>
    <w:p>
      <w:pPr>
        <w:pStyle w:val="FirstParagraph"/>
      </w:pPr>
      <w:r>
        <w:t xml:space="preserve">The field of astronomy has long captivated humanity, offering insights into the cosmos and our place within it. In Indonesia, particularly in Jakarta, the study of astronomers and their contributions has gained increasing relevance due to the country’s geographic positioning, cultural heritage, and growing scientific infrastructure. This literature review explores the historical context, contemporary research trends, challenges faced by astronomers in Jakarta, and opportunities for future development. It emphasizes how</w:t>
      </w:r>
      <w:r>
        <w:t xml:space="preserve"> </w:t>
      </w:r>
      <w:r>
        <w:rPr>
          <w:bCs/>
          <w:b/>
        </w:rPr>
        <w:t xml:space="preserve">Astronomer</w:t>
      </w:r>
      <w:r>
        <w:t xml:space="preserve"> </w:t>
      </w:r>
      <w:r>
        <w:t xml:space="preserve">activities in Indonesia Jakarta align with global astronomical studies while addressing local socio-cultural and environmental factors.</w:t>
      </w:r>
    </w:p>
    <w:bookmarkEnd w:id="20"/>
    <w:bookmarkStart w:id="21" w:name="Xcf71a4b76fa37bf26b5ba70892506d4bf8f489c"/>
    <w:p>
      <w:pPr>
        <w:pStyle w:val="Heading2"/>
      </w:pPr>
      <w:r>
        <w:t xml:space="preserve">Historical Context of Astronomy in Indonesia</w:t>
      </w:r>
    </w:p>
    <w:p>
      <w:pPr>
        <w:pStyle w:val="FirstParagraph"/>
      </w:pPr>
      <w:r>
        <w:t xml:space="preserve">Indonesia’s history with astronomy dates back to ancient maritime cultures that relied on celestial navigation for trade and exploration. Jakarta, as a historical hub of trade routes, played a pivotal role in this tradition. However, the modern practice of astronomy in Indonesia gained momentum only after colonial influences introduced Western scientific methods in the 19th century. Institutions like the</w:t>
      </w:r>
      <w:r>
        <w:t xml:space="preserve"> </w:t>
      </w:r>
      <w:r>
        <w:rPr>
          <w:bCs/>
          <w:b/>
        </w:rPr>
        <w:t xml:space="preserve">Astronomer</w:t>
      </w:r>
      <w:r>
        <w:t xml:space="preserve"> </w:t>
      </w:r>
      <w:r>
        <w:t xml:space="preserve">observatories established by Dutch colonizers laid early foundations for systematic astronomical research in Java, including Jakarta.</w:t>
      </w:r>
    </w:p>
    <w:bookmarkEnd w:id="21"/>
    <w:bookmarkStart w:id="22" w:name="X5562984bc7abeb2efda4096be065648601f97aa"/>
    <w:p>
      <w:pPr>
        <w:pStyle w:val="Heading2"/>
      </w:pPr>
      <w:r>
        <w:t xml:space="preserve">Current State of Astronomical Research in Jakarta</w:t>
      </w:r>
    </w:p>
    <w:p>
      <w:pPr>
        <w:pStyle w:val="FirstParagraph"/>
      </w:pPr>
      <w:r>
        <w:t xml:space="preserve">In recent decades, Indonesia has made strides in developing its scientific capabilities, with Jakarta serving as the epicenter of academic and technological innovation. The Indonesian Institute of Sciences (LIPI) and universities such as Universitas Indonesia (UI) have established astronomy departments that focus on astrophysics, planetary science, and space exploration. Researchers in Jakarta often collaborate with international institutions like NASA, ESA (European Space Agency), and regional bodies such as the Asia-Pacific Space Cooperation Organization (APSCO).</w:t>
      </w:r>
    </w:p>
    <w:bookmarkEnd w:id="22"/>
    <w:bookmarkStart w:id="23" w:name="X4d3a24f887a23c7af1d39686fbd7b87b1c5482b"/>
    <w:p>
      <w:pPr>
        <w:pStyle w:val="Heading2"/>
      </w:pPr>
      <w:r>
        <w:t xml:space="preserve">Key Contributions of Astronomers in Jakarta</w:t>
      </w:r>
    </w:p>
    <w:p>
      <w:pPr>
        <w:pStyle w:val="FirstParagraph"/>
      </w:pPr>
      <w:r>
        <w:t xml:space="preserve">Astronomers based in Indonesia Jakarta have contributed to various fields, including:</w:t>
      </w:r>
    </w:p>
    <w:p>
      <w:pPr>
        <w:numPr>
          <w:ilvl w:val="0"/>
          <w:numId w:val="1001"/>
        </w:numPr>
        <w:pStyle w:val="Compact"/>
      </w:pPr>
      <w:r>
        <w:rPr>
          <w:bCs/>
          <w:b/>
        </w:rPr>
        <w:t xml:space="preserve">Radio Astronomy:</w:t>
      </w:r>
      <w:r>
        <w:t xml:space="preserve"> </w:t>
      </w:r>
      <w:r>
        <w:t xml:space="preserve">Utilizing radio telescopes to study cosmic phenomena like pulsars and black holes.</w:t>
      </w:r>
    </w:p>
    <w:p>
      <w:pPr>
        <w:numPr>
          <w:ilvl w:val="0"/>
          <w:numId w:val="1001"/>
        </w:numPr>
        <w:pStyle w:val="Compact"/>
      </w:pPr>
      <w:r>
        <w:rPr>
          <w:bCs/>
          <w:b/>
        </w:rPr>
        <w:t xml:space="preserve">Solar Physics:</w:t>
      </w:r>
      <w:r>
        <w:t xml:space="preserve"> </w:t>
      </w:r>
      <w:r>
        <w:t xml:space="preserve">Monitoring solar activity and its impact on Earth’s climate and communication systems.</w:t>
      </w:r>
    </w:p>
    <w:p>
      <w:pPr>
        <w:numPr>
          <w:ilvl w:val="0"/>
          <w:numId w:val="1001"/>
        </w:numPr>
        <w:pStyle w:val="Compact"/>
      </w:pPr>
      <w:r>
        <w:rPr>
          <w:bCs/>
          <w:b/>
        </w:rPr>
        <w:t xml:space="preserve">Cosmology:</w:t>
      </w:r>
      <w:r>
        <w:t xml:space="preserve"> </w:t>
      </w:r>
      <w:r>
        <w:t xml:space="preserve">Investigating the origins of the universe through data from space telescopes such as Hubble and James Webb.</w:t>
      </w:r>
    </w:p>
    <w:p>
      <w:pPr>
        <w:pStyle w:val="FirstParagraph"/>
      </w:pPr>
      <w:r>
        <w:t xml:space="preserve">Jakarta-based astronomers have also participated in citizen science projects, such as tracking near-Earth objects (NEOs) and engaging with local communities through public lectures and educational programs. These efforts align with Indonesia’s national strategy to promote STEM education, particularly in urban centers like Jakarta.</w:t>
      </w:r>
    </w:p>
    <w:bookmarkEnd w:id="23"/>
    <w:bookmarkStart w:id="24" w:name="challenges-facing-astronomers-in-jakarta"/>
    <w:p>
      <w:pPr>
        <w:pStyle w:val="Heading2"/>
      </w:pPr>
      <w:r>
        <w:t xml:space="preserve">Challenges Facing Astronomers in Jakarta</w:t>
      </w:r>
    </w:p>
    <w:p>
      <w:pPr>
        <w:pStyle w:val="FirstParagraph"/>
      </w:pPr>
      <w:r>
        <w:t xml:space="preserve">Despite progress, astronomers in Jakarta face significant challenges:</w:t>
      </w:r>
    </w:p>
    <w:p>
      <w:pPr>
        <w:numPr>
          <w:ilvl w:val="0"/>
          <w:numId w:val="1002"/>
        </w:numPr>
        <w:pStyle w:val="Compact"/>
      </w:pPr>
      <w:r>
        <w:rPr>
          <w:bCs/>
          <w:b/>
        </w:rPr>
        <w:t xml:space="preserve">Light Pollution:</w:t>
      </w:r>
      <w:r>
        <w:t xml:space="preserve"> </w:t>
      </w:r>
      <w:r>
        <w:t xml:space="preserve">As one of the most densely populated cities globally, Jakarta’s light pollution hampers ground-based observations. This necessitates reliance on remote observatories or satellite data.</w:t>
      </w:r>
    </w:p>
    <w:p>
      <w:pPr>
        <w:numPr>
          <w:ilvl w:val="0"/>
          <w:numId w:val="1002"/>
        </w:numPr>
        <w:pStyle w:val="Compact"/>
      </w:pPr>
      <w:r>
        <w:rPr>
          <w:bCs/>
          <w:b/>
        </w:rPr>
        <w:t xml:space="preserve">Funding Constraints:</w:t>
      </w:r>
      <w:r>
        <w:t xml:space="preserve"> </w:t>
      </w:r>
      <w:r>
        <w:t xml:space="preserve">Limited government and private-sector investment in astronomical research compared to other scientific disciplines.</w:t>
      </w:r>
    </w:p>
    <w:p>
      <w:pPr>
        <w:numPr>
          <w:ilvl w:val="0"/>
          <w:numId w:val="1002"/>
        </w:numPr>
        <w:pStyle w:val="Compact"/>
      </w:pPr>
      <w:r>
        <w:rPr>
          <w:bCs/>
          <w:b/>
        </w:rPr>
        <w:t xml:space="preserve">Educational Gaps:</w:t>
      </w:r>
      <w:r>
        <w:t xml:space="preserve"> </w:t>
      </w:r>
      <w:r>
        <w:t xml:space="preserve">A shortage of specialized training programs for aspiring astronomers, particularly in regions outside Jakarta’s metropolitan area.</w:t>
      </w:r>
    </w:p>
    <w:p>
      <w:pPr>
        <w:pStyle w:val="FirstParagraph"/>
      </w:pPr>
      <w:r>
        <w:t xml:space="preserve">These challenges are compounded by the need to balance astronomical research with Jakarta’s rapid urbanization and environmental concerns. However, initiatives such as the construction of the Lembang Observatory (a regional astronomy center) and partnerships with international observatories aim to mitigate these issues.</w:t>
      </w:r>
    </w:p>
    <w:bookmarkEnd w:id="24"/>
    <w:bookmarkStart w:id="25" w:name="opportunities-for-growth"/>
    <w:p>
      <w:pPr>
        <w:pStyle w:val="Heading2"/>
      </w:pPr>
      <w:r>
        <w:t xml:space="preserve">Opportunities for Growth</w:t>
      </w:r>
    </w:p>
    <w:p>
      <w:pPr>
        <w:pStyle w:val="FirstParagraph"/>
      </w:pPr>
      <w:r>
        <w:t xml:space="preserve">Jakarta’s strategic location in Southeast Asia positions it as a potential hub for regional astronomical collaboration. The city’s proximity to equatorial regions makes it ideal for studying celestial events such as eclipses and meteor showers. Additionally, Indonesia’s participation in the Square Kilometre Array (SKA) project—a global initiative to build the world’s largest radio telescope—could amplify Jakarta’s role in cutting-edge astronomical research.</w:t>
      </w:r>
    </w:p>
    <w:p>
      <w:pPr>
        <w:pStyle w:val="BodyText"/>
      </w:pPr>
      <w:r>
        <w:t xml:space="preserve">Furthermore, the integration of technology, such as AI-driven data analysis and virtual observatories, offers new tools for astronomers to overcome local limitations. Public-private partnerships between Jakarta-based institutions and tech companies could also drive innovation in space-related applications.</w:t>
      </w:r>
    </w:p>
    <w:bookmarkEnd w:id="25"/>
    <w:bookmarkStart w:id="26" w:name="cultural-and-socio-political-context"/>
    <w:p>
      <w:pPr>
        <w:pStyle w:val="Heading2"/>
      </w:pPr>
      <w:r>
        <w:t xml:space="preserve">Cultural and Socio-Political Context</w:t>
      </w:r>
    </w:p>
    <w:p>
      <w:pPr>
        <w:pStyle w:val="FirstParagraph"/>
      </w:pPr>
      <w:r>
        <w:t xml:space="preserve">The study of astronomy in Indonesia Jakarta is deeply intertwined with the country’s cultural identity. Traditional Indonesian star maps, such as those used by fishermen for navigation, highlight the indigenous knowledge systems that complement modern scientific approaches. Additionally, Islamic astronomy—rooted in centuries-old practices like prayer time calculations—provides a unique lens through which to explore</w:t>
      </w:r>
      <w:r>
        <w:t xml:space="preserve"> </w:t>
      </w:r>
      <w:r>
        <w:rPr>
          <w:bCs/>
          <w:b/>
        </w:rPr>
        <w:t xml:space="preserve">Astronomer</w:t>
      </w:r>
      <w:r>
        <w:t xml:space="preserve"> </w:t>
      </w:r>
      <w:r>
        <w:t xml:space="preserve">activities in a predominantly Muslim society.</w:t>
      </w:r>
    </w:p>
    <w:p>
      <w:pPr>
        <w:pStyle w:val="BodyText"/>
      </w:pPr>
      <w:r>
        <w:t xml:space="preserve">Socio-politically, astronomy has been used as a symbol of national pride and progress. The Indonesian government’s “Indonesia Space Agency” ( LAPAN) has increasingly prioritized space science, with Jakarta serving as its administrative center. This institutional support underscores the importance of fostering a scientific culture in the region.</w:t>
      </w:r>
    </w:p>
    <w:bookmarkEnd w:id="26"/>
    <w:bookmarkStart w:id="27" w:name="conclusion"/>
    <w:p>
      <w:pPr>
        <w:pStyle w:val="Heading2"/>
      </w:pPr>
      <w:r>
        <w:t xml:space="preserve">Conclusion</w:t>
      </w:r>
    </w:p>
    <w:p>
      <w:pPr>
        <w:pStyle w:val="FirstParagraph"/>
      </w:pPr>
      <w:r>
        <w:t xml:space="preserve">In summary, astronomers in Indonesia Jakarta occupy a unique position at the intersection of tradition and modernity. While challenges such as light pollution and funding constraints persist, the city’s academic institutions, cultural heritage, and strategic location offer vast potential for growth. By leveraging international collaborations, investing in education and infrastructure, and embracing both indigenous knowledge systems and cutting-edge technology, Jakarta can solidify its role as a key player in global astronomical research. This literature review underscores the importance of continued support for</w:t>
      </w:r>
      <w:r>
        <w:t xml:space="preserve"> </w:t>
      </w:r>
      <w:r>
        <w:rPr>
          <w:bCs/>
          <w:b/>
        </w:rPr>
        <w:t xml:space="preserve">Astronomer</w:t>
      </w:r>
      <w:r>
        <w:t xml:space="preserve"> </w:t>
      </w:r>
      <w:r>
        <w:t xml:space="preserve">activities in Indonesia Jakarta to advance scientific understanding while addressing local needs.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Indonesia Jakarta</dc:title>
  <dc:creator/>
  <dc:language>en</dc:language>
  <cp:keywords/>
  <dcterms:created xsi:type="dcterms:W3CDTF">2026-07-24T11:17:45Z</dcterms:created>
  <dcterms:modified xsi:type="dcterms:W3CDTF">2026-07-24T11:17:45Z</dcterms:modified>
</cp:coreProperties>
</file>

<file path=docProps/custom.xml><?xml version="1.0" encoding="utf-8"?>
<Properties xmlns="http://schemas.openxmlformats.org/officeDocument/2006/custom-properties" xmlns:vt="http://schemas.openxmlformats.org/officeDocument/2006/docPropsVTypes"/>
</file>