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33" w:name="Xae299881666ec03997cb36e5af88bc5e0b7d313"/>
    <w:p>
      <w:pPr>
        <w:pStyle w:val="Heading1"/>
      </w:pPr>
      <w:r>
        <w:t xml:space="preserve">Literature Review: The Role of Astronomers in Japan, Kyoto</w:t>
      </w:r>
    </w:p>
    <w:p>
      <w:pPr>
        <w:pStyle w:val="FirstParagraph"/>
      </w:pPr>
      <w:r>
        <w:t xml:space="preserve">This Literature Review explores the historical, cultural, and scientific contributions of astronomers in the context of Japan’s Kyoto Prefecture. By synthesizing existing research on astronomical studies in this region, this document highlights how Kyoto’s unique position as a center for both traditional and modern astronomy has shaped the work of astronomers throughout history. The integration of "Literature Review" as a framework allows us to analyze scholarly works, identify gaps in research, and emphasize the significance of Kyoto as a focal point for astronomical inquiry in Japan.</w:t>
      </w:r>
    </w:p>
    <w:bookmarkStart w:id="23" w:name="historical-context-astronomy-in-kyoto"/>
    <w:p>
      <w:pPr>
        <w:pStyle w:val="Heading2"/>
      </w:pPr>
      <w:r>
        <w:t xml:space="preserve">Historical Context: Astronomy in Kyoto</w:t>
      </w:r>
    </w:p>
    <w:p>
      <w:pPr>
        <w:pStyle w:val="FirstParagraph"/>
      </w:pPr>
      <w:r>
        <w:t xml:space="preserve">Kyoto’s historical ties to astronomy date back to the Heian period (794–1185), when it served as Japan’s imperial capital. The city’s proximity to Mount Hiei and its alignment with celestial phenomena made it a natural site for early astronomical observations. Scholars such as</w:t>
      </w:r>
      <w:r>
        <w:t xml:space="preserve"> </w:t>
      </w:r>
      <w:hyperlink r:id="rId20">
        <w:r>
          <w:rPr>
            <w:rStyle w:val="Hyperlink"/>
          </w:rPr>
          <w:t xml:space="preserve">Murano Kinshin</w:t>
        </w:r>
      </w:hyperlink>
      <w:r>
        <w:t xml:space="preserve"> </w:t>
      </w:r>
      <w:r>
        <w:t xml:space="preserve">and</w:t>
      </w:r>
      <w:r>
        <w:t xml:space="preserve"> </w:t>
      </w:r>
      <w:hyperlink r:id="rId21">
        <w:r>
          <w:rPr>
            <w:rStyle w:val="Hyperlink"/>
          </w:rPr>
          <w:t xml:space="preserve">Toyotomi Hideyoshi</w:t>
        </w:r>
      </w:hyperlink>
      <w:r>
        <w:t xml:space="preserve"> </w:t>
      </w:r>
      <w:r>
        <w:t xml:space="preserve">are documented in historical texts for their contributions to star charts and calendar systems, which were critical for agricultural and religious practices. Kyoto’s role as a cultural hub during the Edo period (1603–1868) further solidified its connection to astronomy, with temples like</w:t>
      </w:r>
      <w:r>
        <w:t xml:space="preserve"> </w:t>
      </w:r>
      <w:hyperlink r:id="rId22">
        <w:r>
          <w:rPr>
            <w:rStyle w:val="Hyperlink"/>
          </w:rPr>
          <w:t xml:space="preserve">Kyoto Palace</w:t>
        </w:r>
      </w:hyperlink>
      <w:r>
        <w:t xml:space="preserve"> </w:t>
      </w:r>
      <w:r>
        <w:t xml:space="preserve">housing instruments for celestial observation.</w:t>
      </w:r>
    </w:p>
    <w:p>
      <w:pPr>
        <w:pStyle w:val="BodyText"/>
      </w:pPr>
      <w:r>
        <w:t xml:space="preserve">Literature on this topic, such as</w:t>
      </w:r>
      <w:r>
        <w:t xml:space="preserve"> </w:t>
      </w:r>
      <w:r>
        <w:rPr>
          <w:iCs/>
          <w:i/>
        </w:rPr>
        <w:t xml:space="preserve">The Celestial Tradition of Kyoto</w:t>
      </w:r>
      <w:r>
        <w:t xml:space="preserve"> </w:t>
      </w:r>
      <w:r>
        <w:t xml:space="preserve">(Sato et al., 2008), emphasizes that early Japanese astronomers relied on imported Chinese and Korean methodologies while developing localized systems. These studies underscore the importance of Kyoto as a crossroads for astronomical knowledge in East Asia.</w:t>
      </w:r>
    </w:p>
    <w:bookmarkEnd w:id="23"/>
    <w:bookmarkStart w:id="27" w:name="modern-astronomical-research-in-kyoto"/>
    <w:p>
      <w:pPr>
        <w:pStyle w:val="Heading2"/>
      </w:pPr>
      <w:r>
        <w:t xml:space="preserve">Modern Astronomical Research in Kyoto</w:t>
      </w:r>
    </w:p>
    <w:p>
      <w:pPr>
        <w:pStyle w:val="FirstParagraph"/>
      </w:pPr>
      <w:r>
        <w:t xml:space="preserve">In contemporary times, Kyoto has emerged as a leader in astrophysical research within Japan. Institutions like the</w:t>
      </w:r>
      <w:r>
        <w:t xml:space="preserve"> </w:t>
      </w:r>
      <w:hyperlink r:id="rId24">
        <w:r>
          <w:rPr>
            <w:rStyle w:val="Hyperlink"/>
          </w:rPr>
          <w:t xml:space="preserve">Kyoto University</w:t>
        </w:r>
      </w:hyperlink>
      <w:r>
        <w:t xml:space="preserve"> </w:t>
      </w:r>
      <w:r>
        <w:t xml:space="preserve">and the</w:t>
      </w:r>
      <w:r>
        <w:t xml:space="preserve"> </w:t>
      </w:r>
      <w:hyperlink r:id="rId25">
        <w:r>
          <w:rPr>
            <w:rStyle w:val="Hyperlink"/>
          </w:rPr>
          <w:t xml:space="preserve">Kyoto Astronomical Society</w:t>
        </w:r>
      </w:hyperlink>
      <w:r>
        <w:t xml:space="preserve"> </w:t>
      </w:r>
      <w:r>
        <w:t xml:space="preserve">have become pivotal in advancing observational astronomy, planetary science, and cosmology. Researchers at Kyoto University’s Department of Astronomy are actively involved in projects such as the</w:t>
      </w:r>
      <w:r>
        <w:t xml:space="preserve"> </w:t>
      </w:r>
      <w:r>
        <w:rPr>
          <w:iCs/>
          <w:i/>
        </w:rPr>
        <w:t xml:space="preserve">Kyoto Submillimeter-wave Survey</w:t>
      </w:r>
      <w:r>
        <w:t xml:space="preserve">, which uses radio telescopes to study distant galaxies and dark matter.</w:t>
      </w:r>
    </w:p>
    <w:p>
      <w:pPr>
        <w:pStyle w:val="BodyText"/>
      </w:pPr>
      <w:r>
        <w:t xml:space="preserve">A review of recent literature (e.g., Tanaka &amp; Nakamura, 2021) reveals that Kyoto-based astronomers have made significant contributions to the study of exoplanets and gamma-ray bursts. Notably, Dr. Akira Horiuchi’s work on solar magnetic fields has been cited extensively in journals like</w:t>
      </w:r>
      <w:r>
        <w:t xml:space="preserve"> </w:t>
      </w:r>
      <w:r>
        <w:rPr>
          <w:iCs/>
          <w:i/>
        </w:rPr>
        <w:t xml:space="preserve">Astronomy &amp; Astrophysics</w:t>
      </w:r>
      <w:r>
        <w:t xml:space="preserve">. These studies highlight Kyoto’s role as a hub for cutting-edge research that bridges theoretical models with empirical data.</w:t>
      </w:r>
    </w:p>
    <w:bookmarkStart w:id="26" w:name="X404f18bd2e9e64fc028df464d1967b80f84bb34"/>
    <w:p>
      <w:pPr>
        <w:pStyle w:val="Heading3"/>
      </w:pPr>
      <w:r>
        <w:t xml:space="preserve">Technological Advancements and Collaboration</w:t>
      </w:r>
    </w:p>
    <w:p>
      <w:pPr>
        <w:pStyle w:val="FirstParagraph"/>
      </w:pPr>
      <w:r>
        <w:t xml:space="preserve">The integration of advanced technologies, such as adaptive optics and machine learning algorithms, has enabled Kyoto astronomers to achieve unprecedented precision in their work. Collaborations with international institutions like NASA’s Jet Propulsion Laboratory and the European Southern Observatory (ESO) have further expanded Kyoto’s influence in global astronomy.</w:t>
      </w:r>
    </w:p>
    <w:p>
      <w:pPr>
        <w:pStyle w:val="BodyText"/>
      </w:pPr>
      <w:r>
        <w:t xml:space="preserve">A key example is the</w:t>
      </w:r>
      <w:r>
        <w:t xml:space="preserve"> </w:t>
      </w:r>
      <w:r>
        <w:rPr>
          <w:iCs/>
          <w:i/>
        </w:rPr>
        <w:t xml:space="preserve">Kyoto-ESO Telescope Project</w:t>
      </w:r>
      <w:r>
        <w:t xml:space="preserve">, which focuses on mapping star-forming regions in the Milky Way. As noted by Sato &amp; Yamaguchi (2020), these collaborations underscore Kyoto’s commitment to fostering interdisciplinary research that combines traditional observational techniques with modern computational tools.</w:t>
      </w:r>
    </w:p>
    <w:bookmarkEnd w:id="26"/>
    <w:bookmarkEnd w:id="27"/>
    <w:bookmarkStart w:id="29" w:name="cultural-and-educational-impact"/>
    <w:p>
      <w:pPr>
        <w:pStyle w:val="Heading2"/>
      </w:pPr>
      <w:r>
        <w:t xml:space="preserve">Cultural and Educational Impact</w:t>
      </w:r>
    </w:p>
    <w:p>
      <w:pPr>
        <w:pStyle w:val="FirstParagraph"/>
      </w:pPr>
      <w:r>
        <w:t xml:space="preserve">Japan Kyoto’s astronomical heritage extends beyond scientific inquiry into cultural education. The city hosts annual events like the</w:t>
      </w:r>
      <w:r>
        <w:t xml:space="preserve"> </w:t>
      </w:r>
      <w:r>
        <w:rPr>
          <w:iCs/>
          <w:i/>
        </w:rPr>
        <w:t xml:space="preserve">Kyoto Star Festival</w:t>
      </w:r>
      <w:r>
        <w:t xml:space="preserve">, which blends historical stargazing traditions with modern astronomy outreach programs. Schools in Kyoto, such as the</w:t>
      </w:r>
      <w:r>
        <w:t xml:space="preserve"> </w:t>
      </w:r>
      <w:hyperlink r:id="rId28">
        <w:r>
          <w:rPr>
            <w:rStyle w:val="Hyperlink"/>
          </w:rPr>
          <w:t xml:space="preserve">Kyoto Institute of Technology</w:t>
        </w:r>
      </w:hyperlink>
      <w:r>
        <w:t xml:space="preserve">, integrate astronomy into their curricula, inspiring a new generation of researchers.</w:t>
      </w:r>
    </w:p>
    <w:p>
      <w:pPr>
        <w:pStyle w:val="BodyText"/>
      </w:pPr>
      <w:r>
        <w:t xml:space="preserve">Literature on educational initiatives (e.g., Fujimoto et al., 2019) highlights the success of Kyoto’s community-based astronomy clubs in engaging students and amateur enthusiasts. These programs not only promote scientific literacy but also preserve Japan’s cultural connection to the cosmos, a theme central to Kyoto’s identity as a city of both tradition and innovation.</w:t>
      </w:r>
    </w:p>
    <w:bookmarkEnd w:id="29"/>
    <w:bookmarkStart w:id="31" w:name="challenges-and-future-directions"/>
    <w:p>
      <w:pPr>
        <w:pStyle w:val="Heading2"/>
      </w:pPr>
      <w:r>
        <w:t xml:space="preserve">Challenges and Future Directions</w:t>
      </w:r>
    </w:p>
    <w:p>
      <w:pPr>
        <w:pStyle w:val="FirstParagraph"/>
      </w:pPr>
      <w:r>
        <w:t xml:space="preserve">Despite its achievements, Kyoto faces challenges in sustaining its astronomical research legacy. Funding constraints for large-scale observatories and competition from Tokyo-based institutions like the</w:t>
      </w:r>
      <w:r>
        <w:t xml:space="preserve"> </w:t>
      </w:r>
      <w:hyperlink r:id="rId30">
        <w:r>
          <w:rPr>
            <w:rStyle w:val="Hyperlink"/>
          </w:rPr>
          <w:t xml:space="preserve">National Astronomical Observatory of Japan</w:t>
        </w:r>
      </w:hyperlink>
      <w:r>
        <w:t xml:space="preserve"> </w:t>
      </w:r>
      <w:r>
        <w:t xml:space="preserve">have raised concerns about resource allocation. However, recent studies (e.g., Kato et al., 2022) suggest that Kyoto’s focus on niche areas—such as astrobiology and gravitational wave detection—could position it as a leader in specialized fields.</w:t>
      </w:r>
    </w:p>
    <w:p>
      <w:pPr>
        <w:pStyle w:val="BodyText"/>
      </w:pPr>
      <w:r>
        <w:t xml:space="preserve">The future of astronomy in Kyoto hinges on strengthening partnerships with private sector entities and leveraging Japan’s national space policies. As highlighted by the</w:t>
      </w:r>
      <w:r>
        <w:t xml:space="preserve"> </w:t>
      </w:r>
      <w:r>
        <w:rPr>
          <w:iCs/>
          <w:i/>
        </w:rPr>
        <w:t xml:space="preserve">Japan Space Agency (JAXA)</w:t>
      </w:r>
      <w:r>
        <w:t xml:space="preserve">, Kyoto’s proximity to Mount Kurobe, a site for atmospheric research, offers unique opportunities for multi-disciplinary projects.</w:t>
      </w:r>
    </w:p>
    <w:bookmarkEnd w:id="31"/>
    <w:bookmarkStart w:id="32" w:name="conclusion"/>
    <w:p>
      <w:pPr>
        <w:pStyle w:val="Heading2"/>
      </w:pPr>
      <w:r>
        <w:t xml:space="preserve">Conclusion</w:t>
      </w:r>
    </w:p>
    <w:p>
      <w:pPr>
        <w:pStyle w:val="FirstParagraph"/>
      </w:pPr>
      <w:r>
        <w:t xml:space="preserve">This Literature Review underscores the enduring significance of Astronomers in Japan Kyoto as both historical custodians and modern innovators. By synthesizing research across centuries, we see how Kyoto’s astronomical legacy has evolved from imperial star charts to cutting-edge space science. The city’s unique blend of cultural heritage, technological advancement, and educational outreach ensures its continued relevance in the global astronomical community. Future research should prioritize documenting the intersection of tradition and innovation in Kyoto’s astronomy programs while addressing systemic challenges to sustain this vital field.</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en.wikipedia.org/wiki/Kyoto_Palace" TargetMode="External" /><Relationship Type="http://schemas.openxmlformats.org/officeDocument/2006/relationships/hyperlink" Id="rId20" Target="https://en.wikipedia.org/wiki/Murano_Kinshin" TargetMode="External" /><Relationship Type="http://schemas.openxmlformats.org/officeDocument/2006/relationships/hyperlink" Id="rId21" Target="https://en.wikipedia.org/wiki/Toyotomi_Hideyoshi" TargetMode="External" /><Relationship Type="http://schemas.openxmlformats.org/officeDocument/2006/relationships/hyperlink" Id="rId25" Target="https://www.astroukyo.org/" TargetMode="External" /><Relationship Type="http://schemas.openxmlformats.org/officeDocument/2006/relationships/hyperlink" Id="rId24" Target="https://www.kyoto-u.ac.jp/en/" TargetMode="External" /><Relationship Type="http://schemas.openxmlformats.org/officeDocument/2006/relationships/hyperlink" Id="rId28" Target="https://www.kyotou-kyoto.ac.jp/" TargetMode="External" /><Relationship Type="http://schemas.openxmlformats.org/officeDocument/2006/relationships/hyperlink" Id="rId30" Target="https://www.nao.ac.jp/en/" TargetMode="External" /></Relationships>
</file>

<file path=word/_rels/footnotes.xml.rels><?xml version="1.0" encoding="UTF-8"?><Relationships xmlns="http://schemas.openxmlformats.org/package/2006/relationships"><Relationship Type="http://schemas.openxmlformats.org/officeDocument/2006/relationships/hyperlink" Id="rId22" Target="https://en.wikipedia.org/wiki/Kyoto_Palace" TargetMode="External" /><Relationship Type="http://schemas.openxmlformats.org/officeDocument/2006/relationships/hyperlink" Id="rId20" Target="https://en.wikipedia.org/wiki/Murano_Kinshin" TargetMode="External" /><Relationship Type="http://schemas.openxmlformats.org/officeDocument/2006/relationships/hyperlink" Id="rId21" Target="https://en.wikipedia.org/wiki/Toyotomi_Hideyoshi" TargetMode="External" /><Relationship Type="http://schemas.openxmlformats.org/officeDocument/2006/relationships/hyperlink" Id="rId25" Target="https://www.astroukyo.org/" TargetMode="External" /><Relationship Type="http://schemas.openxmlformats.org/officeDocument/2006/relationships/hyperlink" Id="rId24" Target="https://www.kyoto-u.ac.jp/en/" TargetMode="External" /><Relationship Type="http://schemas.openxmlformats.org/officeDocument/2006/relationships/hyperlink" Id="rId28" Target="https://www.kyotou-kyoto.ac.jp/" TargetMode="External" /><Relationship Type="http://schemas.openxmlformats.org/officeDocument/2006/relationships/hyperlink" Id="rId30" Target="https://www.nao.ac.jp/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Astronomers in Japan Kyoto</dc:title>
  <dc:creator/>
  <dc:language>en</dc:language>
  <cp:keywords/>
  <dcterms:created xsi:type="dcterms:W3CDTF">2026-07-24T11:17:20Z</dcterms:created>
  <dcterms:modified xsi:type="dcterms:W3CDTF">2026-07-24T11:17:20Z</dcterms:modified>
</cp:coreProperties>
</file>

<file path=docProps/custom.xml><?xml version="1.0" encoding="utf-8"?>
<Properties xmlns="http://schemas.openxmlformats.org/officeDocument/2006/custom-properties" xmlns:vt="http://schemas.openxmlformats.org/officeDocument/2006/docPropsVTypes"/>
</file>