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78575694093ed996d77d95305bffde7daf8edc9"/>
    <w:p>
      <w:pPr>
        <w:pStyle w:val="Heading1"/>
      </w:pPr>
      <w:r>
        <w:t xml:space="preserve">Literature Review on Astronomers in Japan, Tokyo</w:t>
      </w:r>
    </w:p>
    <w:p>
      <w:pPr>
        <w:pStyle w:val="FirstParagraph"/>
      </w:pPr>
      <w:r>
        <w:t xml:space="preserve">This literature review explores the historical and contemporary contributions of astronomers in Japan, with a specific focus on the role of Tokyo as a center for astronomical research and education. The intersection of cultural heritage, technological innovation, and scientific inquiry makes Japan—a nation with deep roots in astronomy—particularly noteworthy. Tokyo, as Japan’s capital and intellectual hub, has played a pivotal role in shaping the field of astronomy within the country.</w:t>
      </w:r>
    </w:p>
    <w:bookmarkStart w:id="20" w:name="historical-context-astronomy-in-japan"/>
    <w:p>
      <w:pPr>
        <w:pStyle w:val="Heading2"/>
      </w:pPr>
      <w:r>
        <w:t xml:space="preserve">Historical Context: Astronomy in Japan</w:t>
      </w:r>
    </w:p>
    <w:p>
      <w:pPr>
        <w:pStyle w:val="FirstParagraph"/>
      </w:pPr>
      <w:r>
        <w:t xml:space="preserve">Astronomy has been an integral part of Japanese culture for centuries. Ancient Japanese astronomers relied on celestial observations for agricultural planning, navigation, and spiritual practices. The Edo period (1603–1868) saw the introduction of Western astronomical knowledge through Dutch scholars, which laid the groundwork for modern scientific approaches in Japan. However, it was not until the 20th century that Japan began to establish itself as a global leader in astronomical research.</w:t>
      </w:r>
    </w:p>
    <w:p>
      <w:pPr>
        <w:pStyle w:val="BodyText"/>
      </w:pPr>
      <w:r>
        <w:t xml:space="preserve">In post-war Japan, institutions like the National Astronomical Observatory of Japan (NAOJ) were founded to advance scientific exploration. Tokyo, with its access to advanced educational infrastructure and international collaboration networks, became a focal point for these efforts. Early studies by Japanese astronomers in Tokyo often focused on solar physics and planetary motion, leveraging both traditional observational techniques and emerging technologies.</w:t>
      </w:r>
    </w:p>
    <w:bookmarkEnd w:id="20"/>
    <w:bookmarkStart w:id="21" w:name="modern-astronomical-research-in-tokyo"/>
    <w:p>
      <w:pPr>
        <w:pStyle w:val="Heading2"/>
      </w:pPr>
      <w:r>
        <w:t xml:space="preserve">Modern Astronomical Research in Tokyo</w:t>
      </w:r>
    </w:p>
    <w:p>
      <w:pPr>
        <w:pStyle w:val="FirstParagraph"/>
      </w:pPr>
      <w:r>
        <w:t xml:space="preserve">Today, Tokyo hosts some of Japan’s most prominent astronomical institutions. The University of Tokyo, for instance, is a key center for astrophysics research. Its Department of Astronomy has produced groundbreaking studies on exoplanets, cosmic microwave background radiation, and gravitational waves. Researchers in Tokyo have also contributed to international projects such as the Subaru Telescope on Mauna Kea (Hawaii), which is operated by NAOJ.</w:t>
      </w:r>
    </w:p>
    <w:p>
      <w:pPr>
        <w:pStyle w:val="BodyText"/>
      </w:pPr>
      <w:r>
        <w:t xml:space="preserve">Studies published in journals like</w:t>
      </w:r>
      <w:r>
        <w:t xml:space="preserve"> </w:t>
      </w:r>
      <w:r>
        <w:rPr>
          <w:iCs/>
          <w:i/>
        </w:rPr>
        <w:t xml:space="preserve">Publications of the Astronomical Society of Japan</w:t>
      </w:r>
      <w:r>
        <w:t xml:space="preserve"> </w:t>
      </w:r>
      <w:r>
        <w:t xml:space="preserve">highlight how astronomers in Tokyo are advancing fields such as radio astronomy and space observation. For example, a 2018 study by Takahashi et al. explored the use of high-resolution imaging techniques to map interstellar dust clouds near the Orion Nebula, with significant contributions from researchers based in Tokyo.</w:t>
      </w:r>
    </w:p>
    <w:bookmarkEnd w:id="21"/>
    <w:bookmarkStart w:id="22" w:name="X33672e442d40bc6c216327d0c59eee940238ae5"/>
    <w:p>
      <w:pPr>
        <w:pStyle w:val="Heading2"/>
      </w:pPr>
      <w:r>
        <w:t xml:space="preserve">Education and Outreach: Cultivating Astronomers in Japan</w:t>
      </w:r>
    </w:p>
    <w:p>
      <w:pPr>
        <w:pStyle w:val="FirstParagraph"/>
      </w:pPr>
      <w:r>
        <w:t xml:space="preserve">Tokyo’s role as an educational hub has been critical to nurturing new generations of astronomers. Institutions such as the Tokyo Institute of Technology and the Graduate University for Advanced Studies (National Institutes of Natural Sciences) offer specialized programs in astrophysics, cosmology, and planetary science. These programs emphasize both theoretical foundations and practical applications, ensuring that students are equipped to contribute to global scientific discourse.</w:t>
      </w:r>
    </w:p>
    <w:p>
      <w:pPr>
        <w:pStyle w:val="BodyText"/>
      </w:pPr>
      <w:r>
        <w:t xml:space="preserve">Literature on Japanese astronomy education often highlights the integration of technology with traditional teaching methods. For instance, virtual planetariums in Tokyo’s museums allow students to simulate celestial events, while university labs provide hands-on experience with cutting-edge instruments like spectrometers and radio telescopes. This approach aligns with Japan’s broader commitment to STEM education and innovation.</w:t>
      </w:r>
    </w:p>
    <w:bookmarkEnd w:id="22"/>
    <w:bookmarkStart w:id="23" w:name="Xd99e8af3f0ad0aa5961d66fbe83f3e8e7125055"/>
    <w:p>
      <w:pPr>
        <w:pStyle w:val="Heading2"/>
      </w:pPr>
      <w:r>
        <w:t xml:space="preserve">Technological Advancements by Japanese Astronomers</w:t>
      </w:r>
    </w:p>
    <w:p>
      <w:pPr>
        <w:pStyle w:val="FirstParagraph"/>
      </w:pPr>
      <w:r>
        <w:t xml:space="preserve">Japanese astronomers have been at the forefront of developing advanced astronomical technologies. Tokyo-based researchers have contributed to the design of large-scale observatories, such as the Atacama Large Millimeter/submillimeter Array (ALMA) in Chile, a project led by Japan, North America, and Europe. ALMA’s capabilities for observing distant galaxies and star-forming regions are a testament to Japan’s technical expertise.</w:t>
      </w:r>
    </w:p>
    <w:p>
      <w:pPr>
        <w:pStyle w:val="BodyText"/>
      </w:pPr>
      <w:r>
        <w:t xml:space="preserve">Additionally, Tokyo has been instrumental in the development of space-based missions like the Hinode satellite (Solar-B), launched in 2006 to study solar activity. Researchers in Tokyo have also pioneered data analysis techniques for missions such as NASA’s James Webb Space Telescope, ensuring that Japan remains a key player in global astronomical endeavors.</w:t>
      </w:r>
    </w:p>
    <w:bookmarkEnd w:id="23"/>
    <w:bookmarkStart w:id="24" w:name="challenges-and-opportunities"/>
    <w:p>
      <w:pPr>
        <w:pStyle w:val="Heading2"/>
      </w:pPr>
      <w:r>
        <w:t xml:space="preserve">Challenges and Opportunities</w:t>
      </w:r>
    </w:p>
    <w:p>
      <w:pPr>
        <w:pStyle w:val="FirstParagraph"/>
      </w:pPr>
      <w:r>
        <w:t xml:space="preserve">Despite its achievements, the field of astronomy in Japan faces challenges. The increasing light pollution in Tokyo due to urbanization has raised concerns about ground-based observatories’ effectiveness. However, Japanese astronomers have responded by investing in high-altitude facilities and space-based telescopes.</w:t>
      </w:r>
    </w:p>
    <w:p>
      <w:pPr>
        <w:pStyle w:val="BodyText"/>
      </w:pPr>
      <w:r>
        <w:t xml:space="preserve">Another challenge is the need for greater public engagement. While Japan has a strong tradition of science education, some literature suggests that astronomy remains less prominent in popular culture compared to other fields like robotics or biotechnology. Initiatives such as Tokyo’s annual “Astronomy Day” aim to bridge this gap by promoting stargazing events and educational workshops.</w:t>
      </w:r>
    </w:p>
    <w:bookmarkEnd w:id="24"/>
    <w:bookmarkStart w:id="25" w:name="conclusion"/>
    <w:p>
      <w:pPr>
        <w:pStyle w:val="Heading2"/>
      </w:pPr>
      <w:r>
        <w:t xml:space="preserve">Conclusion</w:t>
      </w:r>
    </w:p>
    <w:p>
      <w:pPr>
        <w:pStyle w:val="FirstParagraph"/>
      </w:pPr>
      <w:r>
        <w:t xml:space="preserve">The literature on astronomers in Japan, particularly those based in Tokyo, underscores a legacy of innovation and dedication. From ancient celestial observations to cutting-edge research at the University of Tokyo and NAOJ, Japanese astronomers have consistently pushed the boundaries of scientific knowledge. As Tokyo continues to evolve as a global center for technology and education, its role in advancing astronomy will undoubtedly grow.</w:t>
      </w:r>
    </w:p>
    <w:p>
      <w:pPr>
        <w:pStyle w:val="BodyText"/>
      </w:pPr>
      <w:r>
        <w:t xml:space="preserve">Further research is needed to explore how cultural factors, such as Japan’s reverence for nature (e.g., the concept of “mono no aware”), influence the approach of Japanese astronomers to their work. Additionally, studying the impact of international collaborations on Tokyo-based researchers could provide deeper insights into the future trajectory of astronomical science in Japan.</w:t>
      </w:r>
    </w:p>
    <w:p>
      <w:pPr>
        <w:pStyle w:val="BodyText"/>
      </w:pPr>
      <w:r>
        <w:t xml:space="preserve">This literature review highlights that Tokyo is not merely a backdrop for astronomical research but an active participant in shaping its global narrative. By combining historical wisdom with modern innovation, Japanese astronomers in Tokyo are poised to make even greater contributions to humanity’s understanding of the cosmos.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Japan, Tokyo</dc:title>
  <dc:creator/>
  <dc:language>en</dc:language>
  <cp:keywords/>
  <dcterms:created xsi:type="dcterms:W3CDTF">2026-07-24T00:06:26Z</dcterms:created>
  <dcterms:modified xsi:type="dcterms:W3CDTF">2026-07-24T00:06:26Z</dcterms:modified>
</cp:coreProperties>
</file>

<file path=docProps/custom.xml><?xml version="1.0" encoding="utf-8"?>
<Properties xmlns="http://schemas.openxmlformats.org/officeDocument/2006/custom-properties" xmlns:vt="http://schemas.openxmlformats.org/officeDocument/2006/docPropsVTypes"/>
</file>