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af80ab85d6a7f01e4d71c80f17f3c6dd5702944"/>
    <w:p>
      <w:pPr>
        <w:pStyle w:val="Heading1"/>
      </w:pPr>
      <w:r>
        <w:t xml:space="preserve">Literature Review on Astronomers in Malaysia Kuala Lumpur</w:t>
      </w:r>
    </w:p>
    <w:p>
      <w:pPr>
        <w:pStyle w:val="FirstParagraph"/>
      </w:pPr>
      <w:r>
        <w:rPr>
          <w:bCs/>
          <w:b/>
        </w:rPr>
        <w:t xml:space="preserve">Introduction:</w:t>
      </w:r>
      <w:r>
        <w:t xml:space="preserve"> </w:t>
      </w:r>
      <w:r>
        <w:t xml:space="preserve">This literature review explores the role and significance of astronomers in Malaysia, with a specific focus on Kuala Lumpur. Astronomers have historically played a pivotal role in advancing scientific understanding of the universe, and their contributions are increasingly relevant as global interest in space science grows. In Malaysia Kuala Lumpur, the integration of astronomical research into national development strategies has been gradual but gaining momentum. This document synthesizes existing literature to highlight how astronomers in this region contribute to both local and international scientific communities.</w:t>
      </w:r>
    </w:p>
    <w:bookmarkStart w:id="20" w:name="Xb726bd57cf198e7f53055f0c513e2bb3bfa1a34"/>
    <w:p>
      <w:pPr>
        <w:pStyle w:val="Heading2"/>
      </w:pPr>
      <w:r>
        <w:t xml:space="preserve">Historical Context of Astronomy in Malaysia</w:t>
      </w:r>
    </w:p>
    <w:p>
      <w:pPr>
        <w:pStyle w:val="FirstParagraph"/>
      </w:pPr>
      <w:r>
        <w:t xml:space="preserve">Malaysia's engagement with astronomy dates back centuries, rooted in indigenous knowledge systems and later influenced by colonial-era European astronomical practices. However, modern institutionalized astronomy research in Malaysia began to take shape only in the late 20th century. The establishment of the National University of Malaysia (UKM) and the University of Malaya (UM) marked a turning point, as these institutions began to include astrophysics and space science programs. Kuala Lumpur, as the capital city, has since emerged as a hub for academic collaboration between local researchers and international astronomical communities.</w:t>
      </w:r>
    </w:p>
    <w:bookmarkEnd w:id="20"/>
    <w:bookmarkStart w:id="21" w:name="X3b99bf50f408a8b39edbdfc5a55fadda5dfdc1c"/>
    <w:p>
      <w:pPr>
        <w:pStyle w:val="Heading2"/>
      </w:pPr>
      <w:r>
        <w:t xml:space="preserve">Current Research Landscape in Kuala Lumpur</w:t>
      </w:r>
    </w:p>
    <w:p>
      <w:pPr>
        <w:pStyle w:val="FirstParagraph"/>
      </w:pPr>
      <w:r>
        <w:t xml:space="preserve">In recent years, Malaysia Kuala Lumpur has seen increased investment in STEM (Science, Technology, Engineering, and Mathematics) fields. Astronomers based here are actively involved in research areas such as cosmology, planetary science, and remote sensing. Key institutions like the Malaysian Space Agency (MYSA) and the Kuala Lumpur Planetarium have fostered public engagement with astronomy while supporting academic research. For example, studies on galactic structure and exoplanet detection have been published by Malaysian astronomers in international journals, highlighting their growing contributions.</w:t>
      </w:r>
    </w:p>
    <w:bookmarkEnd w:id="21"/>
    <w:bookmarkStart w:id="22" w:name="X744c746935e2c2258f58bf5d102a6bddc7f1754"/>
    <w:p>
      <w:pPr>
        <w:pStyle w:val="Heading2"/>
      </w:pPr>
      <w:r>
        <w:t xml:space="preserve">Challenges Facing Astronomers in Malaysia Kuala Lumpur</w:t>
      </w:r>
    </w:p>
    <w:p>
      <w:pPr>
        <w:pStyle w:val="FirstParagraph"/>
      </w:pPr>
      <w:r>
        <w:t xml:space="preserve">Despite progress, astronomers in Malaysia face several challenges. Funding for research remains a significant barrier, as government and private sector investment in space science is still limited compared to other Southeast Asian countries. Additionally, the lack of specialized observatories or high-altitude research stations hampers data collection capabilities. In Kuala Lumpur, urban light pollution further complicates ground-based astronomical observations. However, recent collaborations with international observatories like the Atacama Large Millimeter Array (ALMA) in Chile demonstrate efforts to overcome these limitations through shared resources and global partnerships.</w:t>
      </w:r>
    </w:p>
    <w:bookmarkEnd w:id="22"/>
    <w:bookmarkStart w:id="23" w:name="X48c8275ce1857d7bb36ae0c8389c892b00f33d9"/>
    <w:p>
      <w:pPr>
        <w:pStyle w:val="Heading2"/>
      </w:pPr>
      <w:r>
        <w:t xml:space="preserve">Contributions of Astronomers to Regional and Global Astronomy</w:t>
      </w:r>
    </w:p>
    <w:p>
      <w:pPr>
        <w:pStyle w:val="FirstParagraph"/>
      </w:pPr>
      <w:r>
        <w:t xml:space="preserve">Astronomers in Malaysia have increasingly contributed to regional and global scientific initiatives. For instance, Malaysian researchers have participated in the Square Kilometre Array (SKA) project, a multinational effort to build the world's largest radio telescope. In Kuala Lumpur, academic institutions are also fostering interdisciplinary research that combines astronomy with AI and big data analytics. These efforts align with Malaysia's National Space Policy 2019-2030, which emphasizes innovation and knowledge transfer in space science.</w:t>
      </w:r>
    </w:p>
    <w:bookmarkEnd w:id="23"/>
    <w:bookmarkStart w:id="24" w:name="X1dcddf4a785c35ac1ac497f8ceccdd90a954b30"/>
    <w:p>
      <w:pPr>
        <w:pStyle w:val="Heading2"/>
      </w:pPr>
      <w:r>
        <w:t xml:space="preserve">Educational and Public Engagement Efforts</w:t>
      </w:r>
    </w:p>
    <w:p>
      <w:pPr>
        <w:pStyle w:val="FirstParagraph"/>
      </w:pPr>
      <w:r>
        <w:t xml:space="preserve">Malaysia Kuala Lumpur has become a focal point for astronomy education. The Kuala Lumpur Planetarium, established in the 1970s, continues to inspire public interest through interactive exhibits and educational programs. Additionally, universities in the city offer specialized courses in astrophysics and space engineering, attracting students from across Southeast Asia. Astronomers here frequently collaborate with schools and NGOs to promote STEM education among youth, ensuring a pipeline of future researchers.</w:t>
      </w:r>
    </w:p>
    <w:bookmarkEnd w:id="24"/>
    <w:bookmarkStart w:id="25" w:name="Xd1bcd0d834cdb9c2ad48d6c776a4ac11000c5ad"/>
    <w:p>
      <w:pPr>
        <w:pStyle w:val="Heading2"/>
      </w:pPr>
      <w:r>
        <w:t xml:space="preserve">Future Directions for Astronomical Research in Kuala Lumpur</w:t>
      </w:r>
    </w:p>
    <w:p>
      <w:pPr>
        <w:pStyle w:val="FirstParagraph"/>
      </w:pPr>
      <w:r>
        <w:t xml:space="preserve">The future of astronomy in Malaysia Kuala Lumpur depends on sustained investment in infrastructure, education, and international collaboration. Emerging technologies such as space-based telescopes and quantum computing could revolutionize research capabilities. Local astronomers also emphasize the need for policies that prioritize space science alongside other high-tech industries. By leveraging its strategic location and growing academic network, Kuala Lumpur has the potential to become a regional leader in astronomical research.</w:t>
      </w:r>
    </w:p>
    <w:bookmarkEnd w:id="25"/>
    <w:bookmarkStart w:id="26" w:name="conclusion"/>
    <w:p>
      <w:pPr>
        <w:pStyle w:val="Heading2"/>
      </w:pPr>
      <w:r>
        <w:t xml:space="preserve">Conclusion</w:t>
      </w:r>
    </w:p>
    <w:p>
      <w:pPr>
        <w:pStyle w:val="FirstParagraph"/>
      </w:pPr>
      <w:r>
        <w:t xml:space="preserve">This literature review underscores the evolving role of astronomers in Malaysia Kuala Lumpur. While challenges such as funding and infrastructure persist, the region's commitment to education, international collaboration, and technological innovation positions it for future growth. As global interest in space exploration intensifies, astronomers in Kuala Lumpur are uniquely poised to contribute meaningfully to both national development and the broader scientific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Astronomers in Malaysia Kuala Lumpur</dc:title>
  <dc:creator/>
  <dc:language>en</dc:language>
  <cp:keywords/>
  <dcterms:created xsi:type="dcterms:W3CDTF">2026-07-24T05:23:30Z</dcterms:created>
  <dcterms:modified xsi:type="dcterms:W3CDTF">2026-07-24T05:23:30Z</dcterms:modified>
</cp:coreProperties>
</file>

<file path=docProps/custom.xml><?xml version="1.0" encoding="utf-8"?>
<Properties xmlns="http://schemas.openxmlformats.org/officeDocument/2006/custom-properties" xmlns:vt="http://schemas.openxmlformats.org/officeDocument/2006/docPropsVTypes"/>
</file>