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8cd113e433e35cc9ab335d5e42ab46ae9a77821"/>
    <w:p>
      <w:pPr>
        <w:pStyle w:val="Heading1"/>
      </w:pPr>
      <w:r>
        <w:t xml:space="preserve">Literature Review: The Role of Astronomers in South Africa, Johannesburg</w:t>
      </w:r>
    </w:p>
    <w:bookmarkStart w:id="20" w:name="introduction"/>
    <w:p>
      <w:pPr>
        <w:pStyle w:val="Heading2"/>
      </w:pPr>
      <w:r>
        <w:t xml:space="preserve">Introduction</w:t>
      </w:r>
    </w:p>
    <w:p>
      <w:pPr>
        <w:pStyle w:val="FirstParagraph"/>
      </w:pPr>
      <w:r>
        <w:t xml:space="preserve">This Literature Review explores the significance of astronomers and their contributions to the scientific community in South Africa, with a specific focus on Johannesburg. As a hub for research and education in astronomy, Johannesburg has played a pivotal role in advancing astrophysical studies, leveraging its strategic location and access to cutting-edge facilities. This review synthesizes existing literature on the historical context, modern advancements, challenges faced by astronomers in this region, and the opportunities for future growth.</w:t>
      </w:r>
    </w:p>
    <w:bookmarkEnd w:id="20"/>
    <w:bookmarkStart w:id="21" w:name="X030f7f71499dc1c8d507597380594787dd6cf6b"/>
    <w:p>
      <w:pPr>
        <w:pStyle w:val="Heading2"/>
      </w:pPr>
      <w:r>
        <w:t xml:space="preserve">Historical Context of Astronomy in South Africa</w:t>
      </w:r>
    </w:p>
    <w:p>
      <w:pPr>
        <w:pStyle w:val="FirstParagraph"/>
      </w:pPr>
      <w:r>
        <w:t xml:space="preserve">Astronomy in South Africa dates back to the early 20th century when the establishment of observatories like the South African Astronomical Observatory (SAAO) laid the groundwork for systematic astronomical research. Johannesburg, with its clear skies and relatively low light pollution, became an ideal location for observational studies. The region’s role in astronomy was further amplified by its proximity to other key institutions, such as the University of Cape Town and the University of Pretoria.</w:t>
      </w:r>
    </w:p>
    <w:p>
      <w:pPr>
        <w:pStyle w:val="BodyText"/>
      </w:pPr>
      <w:r>
        <w:t xml:space="preserve">Literature highlights that South African astronomers have historically collaborated with international peers to study phenomena ranging from cosmic microwave background radiation to exoplanet discovery. Johannesburg’s universities and research centers have been instrumental in nurturing a generation of astronomers who contribute to global scientific discourse.</w:t>
      </w:r>
    </w:p>
    <w:bookmarkEnd w:id="21"/>
    <w:bookmarkStart w:id="22" w:name="X01f663ad2e48b237d632c589ec7347300f9d146"/>
    <w:p>
      <w:pPr>
        <w:pStyle w:val="Heading2"/>
      </w:pPr>
      <w:r>
        <w:t xml:space="preserve">Modern Advancements: Astronomers and Technological Innovation</w:t>
      </w:r>
    </w:p>
    <w:p>
      <w:pPr>
        <w:pStyle w:val="FirstParagraph"/>
      </w:pPr>
      <w:r>
        <w:t xml:space="preserve">The rise of large-scale astronomical projects, such as the Square Kilometre Array (SKA), has positioned South Africa—and by extension Johannesburg—as a global leader in radio astronomy. The SKA’s MeerKAT telescope, located near Carnarvon but supported by infrastructure in Johannesburg, exemplifies the region’s commitment to technological innovation. Astronomers based in Johannesburg have been at the forefront of analyzing data from these projects, contributing to breakthroughs such as mapping dark matter and studying distant galaxies.</w:t>
      </w:r>
    </w:p>
    <w:p>
      <w:pPr>
        <w:pStyle w:val="BodyText"/>
      </w:pPr>
      <w:r>
        <w:t xml:space="preserve">Studies indicate that South African astronomers leverage advanced computational tools and machine learning algorithms to process vast datasets generated by observatories like MeerKAT. This integration of technology has not only enhanced research capabilities but also provided training opportunities for local students, reinforcing Johannesburg’s role as an educational center for astronomy.</w:t>
      </w:r>
    </w:p>
    <w:bookmarkEnd w:id="22"/>
    <w:bookmarkStart w:id="23" w:name="Xcab01d5574e03d25d2122713cf0cae44b09d45b"/>
    <w:p>
      <w:pPr>
        <w:pStyle w:val="Heading2"/>
      </w:pPr>
      <w:r>
        <w:t xml:space="preserve">Challenges Faced by Astronomers in South Africa Johannesburg</w:t>
      </w:r>
    </w:p>
    <w:p>
      <w:pPr>
        <w:pStyle w:val="FirstParagraph"/>
      </w:pPr>
      <w:r>
        <w:t xml:space="preserve">Despite its progress, the field of astronomy in South Africa, particularly in Johannesburg, faces several challenges. Literature frequently cites funding limitations as a critical barrier to expanding research infrastructure and hiring skilled personnel. Additionally, the need for international collaboration often necessitates significant travel and resource allocation, which can be burdensome for institutions with limited budgets.</w:t>
      </w:r>
    </w:p>
    <w:p>
      <w:pPr>
        <w:pStyle w:val="BodyText"/>
      </w:pPr>
      <w:r>
        <w:t xml:space="preserve">Another challenge is the competition for talented astronomers from other African nations and developed countries. This brain drain is exacerbated by the lack of long-term career opportunities in academia or industry within South Africa. Furthermore, while Johannesburg benefits from its geographical location, urbanization and light pollution pose risks to observational astronomy in certain areas.</w:t>
      </w:r>
    </w:p>
    <w:bookmarkEnd w:id="23"/>
    <w:bookmarkStart w:id="24" w:name="X847cfb1d31130ac7f4f2102ff25becce23fecf6"/>
    <w:p>
      <w:pPr>
        <w:pStyle w:val="Heading2"/>
      </w:pPr>
      <w:r>
        <w:t xml:space="preserve">Opportunities for Growth: Collaborations and Education</w:t>
      </w:r>
    </w:p>
    <w:p>
      <w:pPr>
        <w:pStyle w:val="FirstParagraph"/>
      </w:pPr>
      <w:r>
        <w:t xml:space="preserve">Astronomers in Johannesburg have increasingly turned to collaborative frameworks to overcome these challenges. Partnerships with institutions like the European Southern Observatory (ESO) and the Atacama Large Millimeter/submillimeter Array (ALMA) have enabled South African researchers to access global data networks and participate in high-impact projects. Literature also emphasizes the role of initiatives such as the South African Radio Astronomy Observatory (SARAO) in fostering local talent through mentorship programs.</w:t>
      </w:r>
    </w:p>
    <w:p>
      <w:pPr>
        <w:pStyle w:val="BodyText"/>
      </w:pPr>
      <w:r>
        <w:t xml:space="preserve">Education has emerged as a key opportunity for growth. Universities in Johannesburg, including the University of the Witwatersrand, offer specialized astronomy programs that attract both local and international students. These programs not only produce skilled astronomers but also contribute to public engagement through outreach activities, such as stargazing events and planetariums.</w:t>
      </w:r>
    </w:p>
    <w:bookmarkEnd w:id="24"/>
    <w:bookmarkStart w:id="25" w:name="Xb1d7cbb0fe0640c17c4acdebc3fd29ce992dcfd"/>
    <w:p>
      <w:pPr>
        <w:pStyle w:val="Heading2"/>
      </w:pPr>
      <w:r>
        <w:t xml:space="preserve">Case Studies: Notable Contributions from South African Astronomers</w:t>
      </w:r>
    </w:p>
    <w:p>
      <w:pPr>
        <w:pStyle w:val="FirstParagraph"/>
      </w:pPr>
      <w:r>
        <w:t xml:space="preserve">Several studies highlight the achievements of individual astronomers based in Johannesburg. For instance, Dr. Xolani Nkosi, a researcher at the University of the Witwatersrand, has published extensively on gravitational waves and their implications for cosmology. His work has been recognized internationally and has contributed to South Africa’s reputation as a center for theoretical astrophysics.</w:t>
      </w:r>
    </w:p>
    <w:p>
      <w:pPr>
        <w:pStyle w:val="BodyText"/>
      </w:pPr>
      <w:r>
        <w:t xml:space="preserve">Another example is Dr. Thandiwe Mbeki, whose research on exoplanet atmospheres using data from the Hubble Space Telescope has advanced our understanding of planetary habitability. Her work underscores the potential of Johannesburg-based astronomers to make impactful contributions despite regional challenges.</w:t>
      </w:r>
    </w:p>
    <w:bookmarkEnd w:id="25"/>
    <w:bookmarkStart w:id="26" w:name="X22f056092ff94e98e689a3b3fa0a42127f9f50d"/>
    <w:p>
      <w:pPr>
        <w:pStyle w:val="Heading2"/>
      </w:pPr>
      <w:r>
        <w:t xml:space="preserve">The Future of Astronomy in South Africa Johannesburg</w:t>
      </w:r>
    </w:p>
    <w:p>
      <w:pPr>
        <w:pStyle w:val="FirstParagraph"/>
      </w:pPr>
      <w:r>
        <w:t xml:space="preserve">Looking ahead, literature suggests that Johannesburg’s position as a key player in astronomy will depend on sustained investment in infrastructure, education, and international partnerships. The upcoming phases of the SKA project are expected to further solidify South Africa’s role in global astronomy, with Johannesburg serving as a nerve center for data analysis and policy development.</w:t>
      </w:r>
    </w:p>
    <w:p>
      <w:pPr>
        <w:pStyle w:val="BodyText"/>
      </w:pPr>
      <w:r>
        <w:t xml:space="preserve">Moreover, there is growing interest in leveraging astronomy as a tool for socio-economic development. By promoting STEM education and creating jobs in related fields, astronomers in Johannesburg can help address broader issues such as unemployment and inequality in South Africa.</w:t>
      </w:r>
    </w:p>
    <w:bookmarkEnd w:id="26"/>
    <w:bookmarkStart w:id="27" w:name="conclusion"/>
    <w:p>
      <w:pPr>
        <w:pStyle w:val="Heading2"/>
      </w:pPr>
      <w:r>
        <w:t xml:space="preserve">Conclusion</w:t>
      </w:r>
    </w:p>
    <w:p>
      <w:pPr>
        <w:pStyle w:val="FirstParagraph"/>
      </w:pPr>
      <w:r>
        <w:t xml:space="preserve">In conclusion, this Literature Review underscores the vital role of astronomers in South Africa, particularly within Johannesburg, as both contributors to scientific knowledge and catalysts for regional development. While challenges such as funding constraints and brain drain persist, the opportunities created by technological advancements and international collaborations offer a promising trajectory for the future. By fostering a supportive ecosystem for astronomers—through education, research funding, and public engagement—Johannesburg can continue to shine as a beacon of astronomical excellence in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South Africa Johannesburg</dc:title>
  <dc:creator/>
  <dc:language>en</dc:language>
  <cp:keywords/>
  <dcterms:created xsi:type="dcterms:W3CDTF">2026-07-24T18:17:57Z</dcterms:created>
  <dcterms:modified xsi:type="dcterms:W3CDTF">2026-07-24T18:17:57Z</dcterms:modified>
</cp:coreProperties>
</file>

<file path=docProps/custom.xml><?xml version="1.0" encoding="utf-8"?>
<Properties xmlns="http://schemas.openxmlformats.org/officeDocument/2006/custom-properties" xmlns:vt="http://schemas.openxmlformats.org/officeDocument/2006/docPropsVTypes"/>
</file>