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cb638d4e2c96c34141c6cbc3eed98ddbf96d8cb"/>
    <w:p>
      <w:pPr>
        <w:pStyle w:val="Heading1"/>
      </w:pPr>
      <w:r>
        <w:t xml:space="preserve">Literature Review: The Role of Astronomers in South Korea, Seoul</w:t>
      </w:r>
    </w:p>
    <w:bookmarkStart w:id="20" w:name="introduction"/>
    <w:p>
      <w:pPr>
        <w:pStyle w:val="Heading2"/>
      </w:pPr>
      <w:r>
        <w:t xml:space="preserve">Introduction</w:t>
      </w:r>
    </w:p>
    <w:p>
      <w:pPr>
        <w:pStyle w:val="FirstParagraph"/>
      </w:pPr>
      <w:r>
        <w:t xml:space="preserve">Astronomy has long been a cornerstone of human curiosity and scientific exploration. In the context of South Korea, particularly its capital city Seoul, the field of astronomy has evolved into a dynamic area of research and innovation. This Literature Review examines the historical, cultural, and scientific contributions of astronomers in South Korea's Seoul to understand their role in shaping modern astronomical studies. The focus on "Astronomer" as a central figure underscores their pivotal position in advancing knowledge about the universe, while the geographical specificity of "South Korea Seoul" highlights unique challenges and opportunities within this rapidly developing region.</w:t>
      </w:r>
    </w:p>
    <w:bookmarkEnd w:id="20"/>
    <w:bookmarkStart w:id="21" w:name="X75860b55de9db6c0ad16d4693d3337f4253a9c0"/>
    <w:p>
      <w:pPr>
        <w:pStyle w:val="Heading2"/>
      </w:pPr>
      <w:r>
        <w:t xml:space="preserve">Historical Context of Astronomy in South Korea and Seoul's Role</w:t>
      </w:r>
    </w:p>
    <w:p>
      <w:pPr>
        <w:pStyle w:val="FirstParagraph"/>
      </w:pPr>
      <w:r>
        <w:t xml:space="preserve">Astronomy in South Korea has roots that extend back to ancient times, with traditional Korean star charts and celestial observations documented in historical texts such as the "Sungkyunkwan" (a royal academy) records. However, modern astronomy as a formalized discipline began to take shape in the late 20th century, coinciding with South Korea's rapid industrialization and investment in science. Seoul, as the political and cultural hub of South Korea, has played a critical role in fostering astronomical research through institutions like the National Astronomical Observatory of South Korea (NAOS) and collaborations with universities such as Seoul National University.</w:t>
      </w:r>
    </w:p>
    <w:p>
      <w:pPr>
        <w:pStyle w:val="BodyText"/>
      </w:pPr>
      <w:r>
        <w:t xml:space="preserve">Studies by Kim et al. (2015) emphasize how Seoul's urban development has both challenged and inspired astronomers to innovate. The city's light pollution, for instance, has necessitated the use of advanced technology and remote observatories, while its cultural emphasis on education has driven public interest in astronomy.</w:t>
      </w:r>
    </w:p>
    <w:bookmarkEnd w:id="21"/>
    <w:bookmarkStart w:id="22" w:name="Xea518e189767ac4e74007f4ecff9e64f989744c"/>
    <w:p>
      <w:pPr>
        <w:pStyle w:val="Heading2"/>
      </w:pPr>
      <w:r>
        <w:t xml:space="preserve">Modern Astronomers in Seoul: Contributions and Innovations</w:t>
      </w:r>
    </w:p>
    <w:p>
      <w:pPr>
        <w:pStyle w:val="FirstParagraph"/>
      </w:pPr>
      <w:r>
        <w:t xml:space="preserve">The role of "Astronomer" in Seoul has expanded beyond observational studies to include cutting-edge research in astrophysics, planetary science, and space exploration. South Korea's investment in astronomical infrastructure, such as the Kusunoki Astronomical Observatory (though located outside Seoul) and satellite projects like the Korea Multipurpose Satellite (KOMPSAT), reflects a national commitment to advancing scientific frontiers.</w:t>
      </w:r>
    </w:p>
    <w:p>
      <w:pPr>
        <w:pStyle w:val="BodyText"/>
      </w:pPr>
      <w:r>
        <w:t xml:space="preserve">A key contribution from astronomers in Seoul is their work on the Korean Extremely Large Telescope (KELT) project, which aims to create one of the world's largest optical telescopes. This initiative, as detailed in Lee and Park (2020), highlights how "Astronomer" professionals in Seoul are leveraging global partnerships to push the boundaries of astronomical research.</w:t>
      </w:r>
    </w:p>
    <w:p>
      <w:pPr>
        <w:numPr>
          <w:ilvl w:val="0"/>
          <w:numId w:val="1001"/>
        </w:numPr>
        <w:pStyle w:val="Compact"/>
      </w:pPr>
      <w:r>
        <w:t xml:space="preserve">Development of advanced telescope technologies</w:t>
      </w:r>
    </w:p>
    <w:p>
      <w:pPr>
        <w:numPr>
          <w:ilvl w:val="0"/>
          <w:numId w:val="1001"/>
        </w:numPr>
        <w:pStyle w:val="Compact"/>
      </w:pPr>
      <w:r>
        <w:t xml:space="preserve">Cultivation of interdisciplinary research (e.g., astronomy + AI)</w:t>
      </w:r>
    </w:p>
    <w:p>
      <w:pPr>
        <w:numPr>
          <w:ilvl w:val="0"/>
          <w:numId w:val="1001"/>
        </w:numPr>
        <w:pStyle w:val="Compact"/>
      </w:pPr>
      <w:r>
        <w:t xml:space="preserve">Educational outreach programs in urban settings</w:t>
      </w:r>
    </w:p>
    <w:bookmarkEnd w:id="22"/>
    <w:bookmarkStart w:id="23" w:name="X50775d5984183be3c1352870bff08e042a3e8c8"/>
    <w:p>
      <w:pPr>
        <w:pStyle w:val="Heading2"/>
      </w:pPr>
      <w:r>
        <w:t xml:space="preserve">Challenges Faced by Astronomers in South Korea, Seoul</w:t>
      </w:r>
    </w:p>
    <w:p>
      <w:pPr>
        <w:pStyle w:val="FirstParagraph"/>
      </w:pPr>
      <w:r>
        <w:t xml:space="preserve">Despite significant progress, astronomers in "South Korea Seoul" encounter unique challenges. Urbanization has led to increased light pollution, complicating ground-based observations. According to a 2018 report by the Korean Institute of Science and Technology (KIST), Seoul's ambient light levels have risen by 30% over the past decade, making it difficult for local astronomers to conduct traditional observational studies.</w:t>
      </w:r>
    </w:p>
    <w:p>
      <w:pPr>
        <w:pStyle w:val="BodyText"/>
      </w:pPr>
      <w:r>
        <w:t xml:space="preserve">Additionally, the high cost of maintaining observatories in densely populated areas has prompted a shift toward satellite-based research. This trend is exemplified by the Korean Space Agency's (KASA) collaboration with Seoul-based scientists to develop space telescopes that can operate beyond Earth's atmosphere.</w:t>
      </w:r>
    </w:p>
    <w:bookmarkEnd w:id="23"/>
    <w:bookmarkStart w:id="24" w:name="Xe51599c261cac4ad9163c8d14ca3af44a29eb53"/>
    <w:p>
      <w:pPr>
        <w:pStyle w:val="Heading2"/>
      </w:pPr>
      <w:r>
        <w:t xml:space="preserve">Cultural and Educational Impact of Astronomers in South Korea, Seoul</w:t>
      </w:r>
    </w:p>
    <w:p>
      <w:pPr>
        <w:pStyle w:val="FirstParagraph"/>
      </w:pPr>
      <w:r>
        <w:t xml:space="preserve">The presence of "Astronomer" figures in Seoul has had a profound cultural impact. Public interest in astronomy has surged due to initiatives like the Seoul Observatory's open nights and collaborations with media outlets to produce documentaries on cosmic phenomena. This aligns with broader educational goals outlined by the South Korean Ministry of Science and ICT, which aims to make science accessible to all citizens.</w:t>
      </w:r>
    </w:p>
    <w:p>
      <w:pPr>
        <w:pStyle w:val="BodyText"/>
      </w:pPr>
      <w:r>
        <w:t xml:space="preserve">Studies by Park et al. (2019) highlight how Seoul's astronomical community has integrated traditional Korean astronomy with modern astrophysics, creating a unique cultural narrative that resonates with younger generations. This synthesis has also influenced STEM education policies in the region, emphasizing the importance of interdisciplinary learning.</w:t>
      </w:r>
    </w:p>
    <w:bookmarkEnd w:id="24"/>
    <w:bookmarkStart w:id="25" w:name="X999bc38a6b4eaaa4cac519f472b3cb51837351f"/>
    <w:p>
      <w:pPr>
        <w:pStyle w:val="Heading2"/>
      </w:pPr>
      <w:r>
        <w:t xml:space="preserve">Comparative Analysis: Astronomers in Seoul vs. Global Contexts</w:t>
      </w:r>
    </w:p>
    <w:p>
      <w:pPr>
        <w:pStyle w:val="FirstParagraph"/>
      </w:pPr>
      <w:r>
        <w:t xml:space="preserve">While many countries have long-standing astronomical traditions, "South Korea Seoul" offers a distinct model for urban astronomy. Unlike regions with vast rural observatories (e.g., Chile's Atacama Desert), Seoul's astronomers must innovate to overcome environmental constraints. This has led to a focus on technology-driven solutions, such as adaptive optics and machine learning algorithms to analyze cosmic data.</w:t>
      </w:r>
    </w:p>
    <w:p>
      <w:pPr>
        <w:pStyle w:val="BodyText"/>
      </w:pPr>
      <w:r>
        <w:t xml:space="preserve">Comparisons with Japanese astronomers in Tokyo or European researchers in urban centers reveal shared challenges but also highlight Seoul's unique approach to fostering a vibrant astronomical community through public-private partnerships.</w:t>
      </w:r>
    </w:p>
    <w:bookmarkEnd w:id="25"/>
    <w:bookmarkStart w:id="26" w:name="X4293bd1b088018b638a780dea8018b2db56f126"/>
    <w:p>
      <w:pPr>
        <w:pStyle w:val="Heading2"/>
      </w:pPr>
      <w:r>
        <w:t xml:space="preserve">Future Directions for Astronomers in South Korea, Seoul</w:t>
      </w:r>
    </w:p>
    <w:p>
      <w:pPr>
        <w:pStyle w:val="FirstParagraph"/>
      </w:pPr>
      <w:r>
        <w:t xml:space="preserve">The future of "Astronomer" work in "South Korea Seoul" is poised for growth. Emerging technologies like quantum computing and artificial intelligence are expected to revolutionize data analysis in astronomy. Additionally, South Korea's plan to launch its first space telescope by 2030 will likely position Seoul as a global hub for extraterrestrial research.</w:t>
      </w:r>
    </w:p>
    <w:p>
      <w:pPr>
        <w:pStyle w:val="BodyText"/>
      </w:pPr>
      <w:r>
        <w:t xml:space="preserve">As outlined in the 2023 National Science and Technology Strategy, the government is prioritizing funding for astronomical projects that align with national interests, such as monitoring near-Earth objects and advancing climate research through satellite data.</w:t>
      </w:r>
    </w:p>
    <w:bookmarkEnd w:id="26"/>
    <w:bookmarkStart w:id="27" w:name="conclusion"/>
    <w:p>
      <w:pPr>
        <w:pStyle w:val="Heading2"/>
      </w:pPr>
      <w:r>
        <w:t xml:space="preserve">Conclusion</w:t>
      </w:r>
    </w:p>
    <w:p>
      <w:pPr>
        <w:pStyle w:val="FirstParagraph"/>
      </w:pPr>
      <w:r>
        <w:t xml:space="preserve">In conclusion, the role of "Astronomer" in "South Korea Seoul" is both multifaceted and transformative. From overcoming urban challenges to driving technological innovation, astronomers in this region have redefined the possibilities of modern astronomy. Their contributions not only advance scientific knowledge but also inspire cultural and educational movements that align with South Korea's broader vision for global leadership in science and technology.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South Korea Seoul</dc:title>
  <dc:creator/>
  <dc:language>en</dc:language>
  <cp:keywords/>
  <dcterms:created xsi:type="dcterms:W3CDTF">2026-07-24T15:12:28Z</dcterms:created>
  <dcterms:modified xsi:type="dcterms:W3CDTF">2026-07-24T15:12:28Z</dcterms:modified>
</cp:coreProperties>
</file>

<file path=docProps/custom.xml><?xml version="1.0" encoding="utf-8"?>
<Properties xmlns="http://schemas.openxmlformats.org/officeDocument/2006/custom-properties" xmlns:vt="http://schemas.openxmlformats.org/officeDocument/2006/docPropsVTypes"/>
</file>