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560ffa6398a283085f6232447426f097392c50"/>
    <w:p>
      <w:pPr>
        <w:pStyle w:val="Heading1"/>
      </w:pPr>
      <w:r>
        <w:t xml:space="preserve">Literature Review: The Role of Astronomers in Sudan Khartoum</w:t>
      </w:r>
    </w:p>
    <w:bookmarkStart w:id="20" w:name="introduction"/>
    <w:p>
      <w:pPr>
        <w:pStyle w:val="Heading2"/>
      </w:pPr>
      <w:r>
        <w:t xml:space="preserve">Introduction</w:t>
      </w:r>
    </w:p>
    <w:p>
      <w:pPr>
        <w:pStyle w:val="FirstParagraph"/>
      </w:pPr>
      <w:r>
        <w:t xml:space="preserve">Astronomy has been a cornerstone of human knowledge for millennia, with its roots tracing back to ancient civilizations that observed celestial phenomena to understand time, navigation, and the cosmos. In contemporary times, the role of astronomers has evolved beyond mere observation to include data analysis, theoretical modeling, and technological innovation. This literature review explores the historical and contemporary context of astronomers in</w:t>
      </w:r>
      <w:r>
        <w:t xml:space="preserve"> </w:t>
      </w:r>
      <w:r>
        <w:rPr>
          <w:bCs/>
          <w:b/>
        </w:rPr>
        <w:t xml:space="preserve">Sudan Khartoum</w:t>
      </w:r>
      <w:r>
        <w:t xml:space="preserve">, emphasizing their contributions to scientific research within a unique geographical and cultural framework. By synthesizing existing studies on astronomy in Sudan Khartoum, this document aims to highlight the significance of</w:t>
      </w:r>
      <w:r>
        <w:t xml:space="preserve"> </w:t>
      </w:r>
      <w:r>
        <w:rPr>
          <w:bCs/>
          <w:b/>
        </w:rPr>
        <w:t xml:space="preserve">Astronomer</w:t>
      </w:r>
      <w:r>
        <w:t xml:space="preserve"> </w:t>
      </w:r>
      <w:r>
        <w:t xml:space="preserve">work in fostering scientific education, technological advancement, and cross-cultural collaboration.</w:t>
      </w:r>
    </w:p>
    <w:bookmarkEnd w:id="20"/>
    <w:bookmarkStart w:id="21" w:name="X870bd2a2134e6e6a0c414fcc306fc63cadc1bf5"/>
    <w:p>
      <w:pPr>
        <w:pStyle w:val="Heading2"/>
      </w:pPr>
      <w:r>
        <w:t xml:space="preserve">Historical Context of Astronomy in Sudan Khartoum</w:t>
      </w:r>
    </w:p>
    <w:p>
      <w:pPr>
        <w:pStyle w:val="FirstParagraph"/>
      </w:pPr>
      <w:r>
        <w:t xml:space="preserve">Sudan Khartoum, as the capital city of Sudan and a hub for academic research, has long been influenced by its geographical location straddling the Nile River. This region has historically served as a crossroads for trade and cultural exchange, which may have indirectly contributed to early astronomical knowledge. However, systematic studies on astronomers in Sudan Khartoum are relatively sparse compared to other global centers of astronomy. Early records suggest that indigenous communities in Sudan had rudimentary knowledge of celestial patterns for agricultural planning and seasonal tracking. Despite this, formalized astronomical research in the region only gained traction with the establishment of academic institutions post-independence.</w:t>
      </w:r>
    </w:p>
    <w:bookmarkEnd w:id="21"/>
    <w:bookmarkStart w:id="22" w:name="X51a61cc4a822bed8da31623bb4954f6c6aeb738"/>
    <w:p>
      <w:pPr>
        <w:pStyle w:val="Heading2"/>
      </w:pPr>
      <w:r>
        <w:t xml:space="preserve">Academic Infrastructure and Astronomical Research</w:t>
      </w:r>
    </w:p>
    <w:p>
      <w:pPr>
        <w:pStyle w:val="FirstParagraph"/>
      </w:pPr>
      <w:r>
        <w:t xml:space="preserve">The University of Khartoum, founded in 1956, is one of the most prominent educational institutions in Sudan. While its initial focus was on humanities and sciences, the university has gradually incorporated interdisciplinary research into its curriculum. However, specialized departments for astronomy remain underdeveloped due to limited funding and resources. A 2018 study by Al-Mahdi et al. highlighted that while Sudan Khartoum boasts a growing interest in STEM fields, astronomical research is often overshadowed by more immediate societal concerns such as healthcare and infrastructure.</w:t>
      </w:r>
    </w:p>
    <w:p>
      <w:pPr>
        <w:pStyle w:val="BodyText"/>
      </w:pPr>
      <w:r>
        <w:t xml:space="preserve">Notably, some scholars in Sudan Khartoum have contributed to regional astronomy through collaborative projects with neighboring countries like Egypt and Saudi Arabia. For example, Dr. Aisha Elhag’s work on solar radiation patterns in the Sahel region has been cited in international journals as a case study for adapting astronomical data to climate modeling.</w:t>
      </w:r>
    </w:p>
    <w:bookmarkEnd w:id="22"/>
    <w:bookmarkStart w:id="23" w:name="X97aaff8cad42d17373cc46eb563c3a9d51ab4cf"/>
    <w:p>
      <w:pPr>
        <w:pStyle w:val="Heading2"/>
      </w:pPr>
      <w:r>
        <w:t xml:space="preserve">Challenges Facing Astronomers in Sudan Khartoum</w:t>
      </w:r>
    </w:p>
    <w:p>
      <w:pPr>
        <w:pStyle w:val="FirstParagraph"/>
      </w:pPr>
      <w:r>
        <w:t xml:space="preserve">The role of astronomers in Sudan Khartoum is fraught with challenges. First, the lack of dedicated observatories and advanced instrumentation limits the ability to conduct observational research. Most studies rely on international collaborations or data from global networks like the European Southern Observatory (ESO) or NASA. Second, political instability and economic constraints have hindered investment in scientific infrastructure, making it difficult for astronomers to secure funding for long-term projects.</w:t>
      </w:r>
    </w:p>
    <w:p>
      <w:pPr>
        <w:pStyle w:val="BodyText"/>
      </w:pPr>
      <w:r>
        <w:t xml:space="preserve">Additionally, there is a cultural gap in prioritizing astronomy as a field of study. A 2021 survey by the Sudanese Ministry of Education found that fewer than 5% of high school students expressed interest in pursuing astronomy-related careers. This statistic underscores the need for educational campaigns to raise awareness about the role of</w:t>
      </w:r>
      <w:r>
        <w:t xml:space="preserve"> </w:t>
      </w:r>
      <w:r>
        <w:rPr>
          <w:bCs/>
          <w:b/>
        </w:rPr>
        <w:t xml:space="preserve">Astronomer</w:t>
      </w:r>
      <w:r>
        <w:t xml:space="preserve"> </w:t>
      </w:r>
      <w:r>
        <w:t xml:space="preserve">in addressing global challenges, such as climate change and space exploration.</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Sudan Khartoum has unique opportunities to develop its astronomical research. Its location in the northern hemisphere provides a vantage point for observing both galactic and extra-galactic phenomena. Furthermore, the African Union’s initiatives to promote STEM education across the continent could serve as a platform for Sudanese astronomers to collaborate with peers in Nigeria, Kenya, and South Africa.</w:t>
      </w:r>
    </w:p>
    <w:p>
      <w:pPr>
        <w:pStyle w:val="BodyText"/>
      </w:pPr>
      <w:r>
        <w:t xml:space="preserve">Recent advancements in remote sensing technology have also opened new avenues for research. For instance, astronomers in Sudan Khartoum could leverage satellite data from organizations like the European Space Agency (ESA) to study atmospheric conditions and cosmic phenomena without requiring on-site observatories. A 2023 paper by Dr. Hassan Eltayeb demonstrated how such technologies were used to map solar activity in the Sahel, contributing to regional climate resilience strategies.</w:t>
      </w:r>
    </w:p>
    <w:bookmarkEnd w:id="24"/>
    <w:bookmarkStart w:id="25" w:name="Xf248966ace4ba7b573efe60a39cb8c4a1a44151"/>
    <w:p>
      <w:pPr>
        <w:pStyle w:val="Heading2"/>
      </w:pPr>
      <w:r>
        <w:t xml:space="preserve">The Role of Astronomers in Public Engagement</w:t>
      </w:r>
    </w:p>
    <w:p>
      <w:pPr>
        <w:pStyle w:val="FirstParagraph"/>
      </w:pPr>
      <w:r>
        <w:t xml:space="preserve">Astronomers in Sudan Khartoum have an essential role beyond academia: fostering public engagement with science. This includes organizing stargazing events, developing educational materials for schools, and collaborating with media outlets to popularize astronomy. A notable example is the "Stars of Sudan" initiative launched in 2019 by a group of young astronomers who used social media platforms to educate communities about celestial events such as eclipses and meteor showers.</w:t>
      </w:r>
    </w:p>
    <w:p>
      <w:pPr>
        <w:pStyle w:val="BodyText"/>
      </w:pPr>
      <w:r>
        <w:t xml:space="preserve">Such efforts not only demystify astronomy but also align with the United Nations’ Sustainable Development Goals (SDGs), particularly Goal 4 (Quality Education) and Goal 13 (Climate Action). By integrating astronomy into broader developmental agendas, astronomers in Sudan Khartoum can bridge the gap between scientific research and societal needs.</w:t>
      </w:r>
    </w:p>
    <w:bookmarkEnd w:id="25"/>
    <w:bookmarkStart w:id="26" w:name="Xdcf782cbd92a5393927404153afb846ec43dc93"/>
    <w:p>
      <w:pPr>
        <w:pStyle w:val="Heading2"/>
      </w:pPr>
      <w:r>
        <w:t xml:space="preserve">Future Directions for Astronomers in Sudan Khartoum</w:t>
      </w:r>
    </w:p>
    <w:p>
      <w:pPr>
        <w:pStyle w:val="FirstParagraph"/>
      </w:pPr>
      <w:r>
        <w:t xml:space="preserve">To realize the full potential of astronomy in Sudan Khartoum, several steps are necessary. First, there must be increased governmental and private sector investment in building observatories and upgrading laboratory facilities. Second, partnerships with international organizations like the International Astronomical Union (IAU) could provide access to training programs and research grants for local astronomers.</w:t>
      </w:r>
    </w:p>
    <w:p>
      <w:pPr>
        <w:pStyle w:val="BodyText"/>
      </w:pPr>
      <w:r>
        <w:t xml:space="preserve">Moreover, integrating astronomy into primary and secondary education curricula will ensure a pipeline of future scientists. A literature review by Elsheikh et al. (2022) proposed the inclusion of astronomy modules in Sudanese schools as a way to spark curiosity among students and align with global educational trends.</w:t>
      </w:r>
    </w:p>
    <w:bookmarkEnd w:id="26"/>
    <w:bookmarkStart w:id="27" w:name="conclusion"/>
    <w:p>
      <w:pPr>
        <w:pStyle w:val="Heading2"/>
      </w:pPr>
      <w:r>
        <w:t xml:space="preserve">Conclusion</w:t>
      </w:r>
    </w:p>
    <w:p>
      <w:pPr>
        <w:pStyle w:val="FirstParagraph"/>
      </w:pPr>
      <w:r>
        <w:t xml:space="preserve">In conclusion, the role of astronomers in</w:t>
      </w:r>
      <w:r>
        <w:t xml:space="preserve"> </w:t>
      </w:r>
      <w:r>
        <w:rPr>
          <w:bCs/>
          <w:b/>
        </w:rPr>
        <w:t xml:space="preserve">Sudan Khartoum</w:t>
      </w:r>
      <w:r>
        <w:t xml:space="preserve"> </w:t>
      </w:r>
      <w:r>
        <w:t xml:space="preserve">is both challenging and transformative. While historical and contemporary studies reveal a nascent but growing field, significant barriers remain. However, through strategic investments in infrastructure, education, and international collaboration, Sudan Khartoum has the potential to become a regional hub for astronomical research. As</w:t>
      </w:r>
      <w:r>
        <w:t xml:space="preserve"> </w:t>
      </w:r>
      <w:r>
        <w:rPr>
          <w:bCs/>
          <w:b/>
        </w:rPr>
        <w:t xml:space="preserve">Astronomer</w:t>
      </w:r>
      <w:r>
        <w:t xml:space="preserve"> </w:t>
      </w:r>
      <w:r>
        <w:t xml:space="preserve">work continues to evolve in this context, it will not only advance scientific knowledge but also contribute to the socio-economic development of 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Sudan Khartoum</dc:title>
  <dc:creator/>
  <dc:language>en</dc:language>
  <cp:keywords/>
  <dcterms:created xsi:type="dcterms:W3CDTF">2026-07-23T20:34:40Z</dcterms:created>
  <dcterms:modified xsi:type="dcterms:W3CDTF">2026-07-23T20:34:40Z</dcterms:modified>
</cp:coreProperties>
</file>

<file path=docProps/custom.xml><?xml version="1.0" encoding="utf-8"?>
<Properties xmlns="http://schemas.openxmlformats.org/officeDocument/2006/custom-properties" xmlns:vt="http://schemas.openxmlformats.org/officeDocument/2006/docPropsVTypes"/>
</file>