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ed4c491fa32c22d04e90e1de89d4d3d11f16b9b"/>
    <w:p>
      <w:pPr>
        <w:pStyle w:val="Heading1"/>
      </w:pPr>
      <w:r>
        <w:t xml:space="preserve">Literature Review: Astronomers in the United Arab Emirates, Abu Dhabi</w:t>
      </w:r>
    </w:p>
    <w:p>
      <w:pPr>
        <w:pStyle w:val="FirstParagraph"/>
      </w:pPr>
      <w:r>
        <w:t xml:space="preserve">Astronomy has long captivated human curiosity, serving as a bridge between science and culture. In recent decades, the role of astronomers has expanded beyond traditional observatories to include cutting-edge research and educational initiatives. This literature review examines the contributions of astronomers in the</w:t>
      </w:r>
      <w:r>
        <w:t xml:space="preserve"> </w:t>
      </w:r>
      <w:r>
        <w:rPr>
          <w:bCs/>
          <w:b/>
        </w:rPr>
        <w:t xml:space="preserve">United Arab Emirates (UAE), particularly in Abu Dhabi</w:t>
      </w:r>
      <w:r>
        <w:t xml:space="preserve">, highlighting their significance in advancing scientific knowledge, fostering STEM education, and aligning with global astronomical advancements.</w:t>
      </w:r>
    </w:p>
    <w:bookmarkStart w:id="20" w:name="X7516c1e6fe860b41b36d28c9fd10ca118294e22"/>
    <w:p>
      <w:pPr>
        <w:pStyle w:val="Heading2"/>
      </w:pPr>
      <w:r>
        <w:t xml:space="preserve">1. Introduction to Astronomy and Astronomers</w:t>
      </w:r>
    </w:p>
    <w:p>
      <w:pPr>
        <w:pStyle w:val="FirstParagraph"/>
      </w:pPr>
      <w:r>
        <w:t xml:space="preserve">Astronomy, the study of celestial objects and phenomena, relies heavily on the expertise of astronomers who analyze data from telescopes, satellites, and space missions. Historically, astronomers have played a pivotal role in understanding cosmic events such as supernovae, planetary motion, and dark matter. In the context of the</w:t>
      </w:r>
      <w:r>
        <w:t xml:space="preserve"> </w:t>
      </w:r>
      <w:r>
        <w:rPr>
          <w:bCs/>
          <w:b/>
        </w:rPr>
        <w:t xml:space="preserve">United Arab Emirates (UAE), Abu Dhabi</w:t>
      </w:r>
      <w:r>
        <w:t xml:space="preserve">, astronomy has gained prominence due to the region’s investment in science and technology infrastructure.</w:t>
      </w:r>
    </w:p>
    <w:bookmarkEnd w:id="20"/>
    <w:bookmarkStart w:id="21" w:name="Xa87511ef20c53b5848f515fe067ecb25cab4c61"/>
    <w:p>
      <w:pPr>
        <w:pStyle w:val="Heading2"/>
      </w:pPr>
      <w:r>
        <w:t xml:space="preserve">2. Historical Context of Astronomy in the UAE</w:t>
      </w:r>
    </w:p>
    <w:p>
      <w:pPr>
        <w:pStyle w:val="FirstParagraph"/>
      </w:pPr>
      <w:r>
        <w:t xml:space="preserve">The UAE, including Abu Dhabi, has a rich heritage of astronomical knowledge rooted in Islamic Golden Age scholarship. Historically, astronomers like Al-Battani and Al-Zarqali made groundbreaking contributions to celestial navigation and star mapping. However, modern astronomy in the UAE is a relatively recent phenomenon, driven by national initiatives such as the</w:t>
      </w:r>
      <w:r>
        <w:t xml:space="preserve"> </w:t>
      </w:r>
      <w:r>
        <w:rPr>
          <w:bCs/>
          <w:b/>
        </w:rPr>
        <w:t xml:space="preserve">UAE Space Agency (UAESA)</w:t>
      </w:r>
      <w:r>
        <w:t xml:space="preserve"> </w:t>
      </w:r>
      <w:r>
        <w:t xml:space="preserve">established in 2014. This agency has positioned Abu Dhabi as a hub for astronomical research, aligning with global efforts to explore space.</w:t>
      </w:r>
    </w:p>
    <w:bookmarkEnd w:id="21"/>
    <w:bookmarkStart w:id="22" w:name="Xfe3deb09538ecc5820e49383058d193e0341aa3"/>
    <w:p>
      <w:pPr>
        <w:pStyle w:val="Heading2"/>
      </w:pPr>
      <w:r>
        <w:t xml:space="preserve">3. Recent Developments in Astronomy Education and Research in UAE Abu Dhabi</w:t>
      </w:r>
    </w:p>
    <w:p>
      <w:pPr>
        <w:pStyle w:val="FirstParagraph"/>
      </w:pPr>
      <w:r>
        <w:t xml:space="preserve">The UAE government has prioritized STEM education, leading to the establishment of institutions like the</w:t>
      </w:r>
      <w:r>
        <w:t xml:space="preserve"> </w:t>
      </w:r>
      <w:r>
        <w:rPr>
          <w:bCs/>
          <w:b/>
        </w:rPr>
        <w:t xml:space="preserve">Abu Dhabi Education Council (ADEC)</w:t>
      </w:r>
      <w:r>
        <w:t xml:space="preserve"> </w:t>
      </w:r>
      <w:r>
        <w:t xml:space="preserve">and partnerships with universities such as New York University Abu Dhabi (NYUAD). These entities have introduced astronomy-focused curricula, ensuring that aspiring astronomers in Abu Dhabi gain access to advanced training. Additionally, the</w:t>
      </w:r>
      <w:r>
        <w:t xml:space="preserve"> </w:t>
      </w:r>
      <w:r>
        <w:rPr>
          <w:bCs/>
          <w:b/>
        </w:rPr>
        <w:t xml:space="preserve">Astronomy and Space Science Center</w:t>
      </w:r>
      <w:r>
        <w:t xml:space="preserve"> </w:t>
      </w:r>
      <w:r>
        <w:t xml:space="preserve">at NYUAD offers hands-on research opportunities for students and professionals.</w:t>
      </w:r>
    </w:p>
    <w:p>
      <w:pPr>
        <w:pStyle w:val="BodyText"/>
      </w:pPr>
      <w:r>
        <w:t xml:space="preserve">In 2020, the UAE launched the</w:t>
      </w:r>
      <w:r>
        <w:t xml:space="preserve"> </w:t>
      </w:r>
      <w:r>
        <w:rPr>
          <w:bCs/>
          <w:b/>
        </w:rPr>
        <w:t xml:space="preserve">Mars Hope Probe (Al-Amal)</w:t>
      </w:r>
      <w:r>
        <w:t xml:space="preserve">, a milestone in regional space exploration. While primarily a planetary science mission, it underscores Abu Dhabi’s commitment to fostering astronomers who can contribute to global space missions. The probe’s success has inspired increased funding for astronomical research and infrastructure development in the region.</w:t>
      </w:r>
    </w:p>
    <w:bookmarkEnd w:id="22"/>
    <w:bookmarkStart w:id="23" w:name="Xf2594e31ab940717bee595d0771b42e6bee257f"/>
    <w:p>
      <w:pPr>
        <w:pStyle w:val="Heading2"/>
      </w:pPr>
      <w:r>
        <w:t xml:space="preserve">4. Challenges Faced by Astronomers in the UAE</w:t>
      </w:r>
    </w:p>
    <w:p>
      <w:pPr>
        <w:pStyle w:val="FirstParagraph"/>
      </w:pPr>
      <w:r>
        <w:t xml:space="preserve">Despite progress, astronomers in Abu Dhabi face challenges such as limited access to large-scale observatories and high-altitude research sites. The desert climate, while offering clear skies for optical telescopes, also presents logistical hurdles for maintaining equipment. Furthermore, collaboration with international astronomical communities requires navigating bureaucratic and funding constraints.</w:t>
      </w:r>
    </w:p>
    <w:bookmarkEnd w:id="23"/>
    <w:bookmarkStart w:id="24" w:name="Xbcfd39c559b8e541d8d1b29261802b2a6bad55f"/>
    <w:p>
      <w:pPr>
        <w:pStyle w:val="Heading2"/>
      </w:pPr>
      <w:r>
        <w:t xml:space="preserve">5. Contributions of UAE Astronomers to Global Research</w:t>
      </w:r>
    </w:p>
    <w:p>
      <w:pPr>
        <w:pStyle w:val="FirstParagraph"/>
      </w:pPr>
      <w:r>
        <w:t xml:space="preserve">Astronomers based in Abu Dhabi have made notable contributions to global research. For example, the UAE’s participation in the</w:t>
      </w:r>
      <w:r>
        <w:t xml:space="preserve"> </w:t>
      </w:r>
      <w:r>
        <w:rPr>
          <w:bCs/>
          <w:b/>
        </w:rPr>
        <w:t xml:space="preserve">James Webb Space Telescope (JWST)</w:t>
      </w:r>
      <w:r>
        <w:t xml:space="preserve"> </w:t>
      </w:r>
      <w:r>
        <w:t xml:space="preserve">project has allowed local scientists to analyze data from distant galaxies, contributing to studies on star formation and exoplanet atmospheres. Additionally, researchers at institutions like</w:t>
      </w:r>
      <w:r>
        <w:t xml:space="preserve"> </w:t>
      </w:r>
      <w:r>
        <w:rPr>
          <w:bCs/>
          <w:b/>
        </w:rPr>
        <w:t xml:space="preserve">National Research Centre (NRC)</w:t>
      </w:r>
      <w:r>
        <w:t xml:space="preserve"> </w:t>
      </w:r>
      <w:r>
        <w:t xml:space="preserve">have published peer-reviewed papers on topics such as cosmic microwave background radiation and supernova remnants.</w:t>
      </w:r>
    </w:p>
    <w:bookmarkEnd w:id="24"/>
    <w:bookmarkStart w:id="25" w:name="X5d6c548a7cedff9ad6e61f2293d470f8467ba0c"/>
    <w:p>
      <w:pPr>
        <w:pStyle w:val="Heading2"/>
      </w:pPr>
      <w:r>
        <w:t xml:space="preserve">6. The Role of Astronomy in UAE’s Cultural and Scientific Identity</w:t>
      </w:r>
    </w:p>
    <w:p>
      <w:pPr>
        <w:pStyle w:val="FirstParagraph"/>
      </w:pPr>
      <w:r>
        <w:t xml:space="preserve">Astronomy is increasingly integrated into the cultural narrative of Abu Dhabi. Events like the</w:t>
      </w:r>
      <w:r>
        <w:t xml:space="preserve"> </w:t>
      </w:r>
      <w:r>
        <w:rPr>
          <w:bCs/>
          <w:b/>
        </w:rPr>
        <w:t xml:space="preserve">Abu Dhabi Festival for Astronomy</w:t>
      </w:r>
      <w:r>
        <w:t xml:space="preserve"> </w:t>
      </w:r>
      <w:r>
        <w:t xml:space="preserve">and public stargazing sessions at venues such as</w:t>
      </w:r>
      <w:r>
        <w:t xml:space="preserve"> </w:t>
      </w:r>
      <w:r>
        <w:rPr>
          <w:bCs/>
          <w:b/>
        </w:rPr>
        <w:t xml:space="preserve">Sir Bani Yas Island Observatory</w:t>
      </w:r>
      <w:r>
        <w:t xml:space="preserve"> </w:t>
      </w:r>
      <w:r>
        <w:t xml:space="preserve">highlight the region’s efforts to engage citizens with space science. These initiatives not only promote astronomy as a scientific discipline but also reinforce its cultural significance in a rapidly modernizing society.</w:t>
      </w:r>
    </w:p>
    <w:bookmarkEnd w:id="25"/>
    <w:bookmarkStart w:id="26" w:name="X45cb6fccdb7d1443d0906c16fe417269525a28f"/>
    <w:p>
      <w:pPr>
        <w:pStyle w:val="Heading2"/>
      </w:pPr>
      <w:r>
        <w:t xml:space="preserve">7. Future Prospects for Astronomers in the UAE</w:t>
      </w:r>
    </w:p>
    <w:p>
      <w:pPr>
        <w:pStyle w:val="FirstParagraph"/>
      </w:pPr>
      <w:r>
        <w:t xml:space="preserve">The future of astronomy in Abu Dhabi is promising, with plans to establish a</w:t>
      </w:r>
      <w:r>
        <w:t xml:space="preserve"> </w:t>
      </w:r>
      <w:r>
        <w:rPr>
          <w:bCs/>
          <w:b/>
        </w:rPr>
        <w:t xml:space="preserve">Space Research Center</w:t>
      </w:r>
      <w:r>
        <w:t xml:space="preserve"> </w:t>
      </w:r>
      <w:r>
        <w:t xml:space="preserve">and expand collaborations with international observatories. The UAE’s strategic location offers unique opportunities for observing celestial events, such as solar eclipses and meteor showers. Furthermore, the country’s focus on sustainability aligns with initiatives like the</w:t>
      </w:r>
      <w:r>
        <w:t xml:space="preserve"> </w:t>
      </w:r>
      <w:r>
        <w:rPr>
          <w:bCs/>
          <w:b/>
        </w:rPr>
        <w:t xml:space="preserve">Astronomy for Sustainability Program</w:t>
      </w:r>
      <w:r>
        <w:t xml:space="preserve">, which explores how space science can address climate change.</w:t>
      </w:r>
    </w:p>
    <w:bookmarkEnd w:id="26"/>
    <w:bookmarkStart w:id="27" w:name="conclusion"/>
    <w:p>
      <w:pPr>
        <w:pStyle w:val="Heading2"/>
      </w:pPr>
      <w:r>
        <w:t xml:space="preserve">8. Conclusion</w:t>
      </w:r>
    </w:p>
    <w:p>
      <w:pPr>
        <w:pStyle w:val="FirstParagraph"/>
      </w:pPr>
      <w:r>
        <w:t xml:space="preserve">The role of astronomers in the United Arab Emirates, particularly Abu Dhabi, is evolving rapidly. From historical Islamic contributions to modern-day research and education, the region has emerged as a key player in global astronomy. As Abu Dhabi continues to invest in space infrastructure and STEM education, astronomers there will play an increasingly vital role in advancing scientific understanding while shaping the UAE’s identity as a leader in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the United Arab Emirates Abu Dhabi</dc:title>
  <dc:creator/>
  <dc:language>en</dc:language>
  <cp:keywords/>
  <dcterms:created xsi:type="dcterms:W3CDTF">2026-07-24T15:11:52Z</dcterms:created>
  <dcterms:modified xsi:type="dcterms:W3CDTF">2026-07-24T15:11:52Z</dcterms:modified>
</cp:coreProperties>
</file>

<file path=docProps/custom.xml><?xml version="1.0" encoding="utf-8"?>
<Properties xmlns="http://schemas.openxmlformats.org/officeDocument/2006/custom-properties" xmlns:vt="http://schemas.openxmlformats.org/officeDocument/2006/docPropsVTypes"/>
</file>