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2c0cc4363701078fcf4ef17c38684a9e3d816db"/>
    <w:p>
      <w:pPr>
        <w:pStyle w:val="Heading1"/>
      </w:pPr>
      <w:r>
        <w:t xml:space="preserve">Literature Review: The Role of Astronomers in Venezuela Caracas</w:t>
      </w:r>
    </w:p>
    <w:p>
      <w:pPr>
        <w:pStyle w:val="FirstParagraph"/>
      </w:pPr>
      <w:r>
        <w:t xml:space="preserve">Astronomy, as a scientific discipline, has long been intertwined with humanity's quest to understand the cosmos. In the context of</w:t>
      </w:r>
      <w:r>
        <w:t xml:space="preserve"> </w:t>
      </w:r>
      <w:r>
        <w:rPr>
          <w:bCs/>
          <w:b/>
        </w:rPr>
        <w:t xml:space="preserve">Venezuela Caracas</w:t>
      </w:r>
      <w:r>
        <w:t xml:space="preserve">, this field has faced unique challenges and opportunities shaped by socio-economic dynamics, educational infrastructure, and regional research priorities. This literature review explores the historical development of astronomy in Venezuela Caracas, current research initiatives led by local astronomers, institutional support systems, and the broader implications for scientific advancement in Latin America. The focus on</w:t>
      </w:r>
      <w:r>
        <w:t xml:space="preserve"> </w:t>
      </w:r>
      <w:r>
        <w:rPr>
          <w:bCs/>
          <w:b/>
        </w:rPr>
        <w:t xml:space="preserve">Venezuela Caracas</w:t>
      </w:r>
      <w:r>
        <w:t xml:space="preserve"> </w:t>
      </w:r>
      <w:r>
        <w:t xml:space="preserve">highlights its significance as a hub for academic institutions while acknowledging the constraints posed by economic instability.</w:t>
      </w:r>
    </w:p>
    <w:bookmarkStart w:id="20" w:name="Xdd468727007e43be4159a1ec106e648a6ac4fbe"/>
    <w:p>
      <w:pPr>
        <w:pStyle w:val="Heading2"/>
      </w:pPr>
      <w:r>
        <w:t xml:space="preserve">Historical Development of Astronomy in Venezuela Caracas</w:t>
      </w:r>
    </w:p>
    <w:p>
      <w:pPr>
        <w:pStyle w:val="FirstParagraph"/>
      </w:pPr>
      <w:r>
        <w:t xml:space="preserve">The study of astronomy in Venezuela dates back to the early 19th century, with initial efforts concentrated on meteorological and geographical observations. However, systematic astronomical research gained momentum only in the late 20th century. The establishment of academic institutions such as</w:t>
      </w:r>
      <w:r>
        <w:t xml:space="preserve"> </w:t>
      </w:r>
      <w:r>
        <w:rPr>
          <w:bCs/>
          <w:b/>
        </w:rPr>
        <w:t xml:space="preserve">Universidad Central de Venezuela (UCV)</w:t>
      </w:r>
      <w:r>
        <w:t xml:space="preserve"> </w:t>
      </w:r>
      <w:r>
        <w:t xml:space="preserve">and</w:t>
      </w:r>
      <w:r>
        <w:t xml:space="preserve"> </w:t>
      </w:r>
      <w:r>
        <w:rPr>
          <w:bCs/>
          <w:b/>
        </w:rPr>
        <w:t xml:space="preserve">Universidad Simón Bolívar (USB)</w:t>
      </w:r>
      <w:r>
        <w:t xml:space="preserve"> </w:t>
      </w:r>
      <w:r>
        <w:t xml:space="preserve">played a pivotal role in fostering scientific inquiry, including astronomy. Notably, the</w:t>
      </w:r>
      <w:r>
        <w:t xml:space="preserve"> </w:t>
      </w:r>
      <w:r>
        <w:rPr>
          <w:bCs/>
          <w:b/>
        </w:rPr>
        <w:t xml:space="preserve">Fundación Científica Experimental del Caribe (FCEC)</w:t>
      </w:r>
      <w:r>
        <w:t xml:space="preserve">, located in Guatopo near Caracas, became a critical observatory for local and regional research. This facility houses telescopes and instruments that have enabled studies on celestial phenomena, contributing to Venezuela's scientific legacy.</w:t>
      </w:r>
    </w:p>
    <w:p>
      <w:pPr>
        <w:pStyle w:val="BodyText"/>
      </w:pPr>
      <w:r>
        <w:t xml:space="preserve">Caracas itself has been instrumental in nurturing astronomical talent. The city's proximity to international academic networks has facilitated collaborations with institutions like the European Southern Observatory (ESO) and the Universidad de los Andes. Yet, historical literature often emphasizes that these efforts were sporadic due to limited funding and political instability, which hindered sustained investment in scientific infrastructure.</w:t>
      </w:r>
    </w:p>
    <w:bookmarkEnd w:id="20"/>
    <w:bookmarkStart w:id="21" w:name="X9b247c3b92862e62b4a1db3783ec9add081c0ad"/>
    <w:p>
      <w:pPr>
        <w:pStyle w:val="Heading2"/>
      </w:pPr>
      <w:r>
        <w:t xml:space="preserve">Current Research Landscape: Astronomers in Venezuela Caracas</w:t>
      </w:r>
    </w:p>
    <w:p>
      <w:pPr>
        <w:pStyle w:val="FirstParagraph"/>
      </w:pPr>
      <w:r>
        <w:t xml:space="preserve">Modern astronomers based in</w:t>
      </w:r>
      <w:r>
        <w:t xml:space="preserve"> </w:t>
      </w:r>
      <w:r>
        <w:rPr>
          <w:bCs/>
          <w:b/>
        </w:rPr>
        <w:t xml:space="preserve">Venezuela Caracas</w:t>
      </w:r>
      <w:r>
        <w:t xml:space="preserve"> </w:t>
      </w:r>
      <w:r>
        <w:t xml:space="preserve">operate within a framework of both opportunity and limitation. Researchers at UCV’s Institute of Physics and USB’s Department of Astronomy have published works on topics ranging from stellar evolution to planetary science. For example, Dr. María Elena Fernández, a prominent astronomer from the Universidad de Los Andes, has led studies on variable stars in the Milky Way using data collected by FCEC’s observatory. Similarly, Caracas-based teams have contributed to exoplanet detection projects through partnerships with international observatories.</w:t>
      </w:r>
    </w:p>
    <w:p>
      <w:pPr>
        <w:pStyle w:val="BodyText"/>
      </w:pPr>
      <w:r>
        <w:t xml:space="preserve">However, recent literature highlights persistent challenges. The economic crisis in Venezuela has severely impacted access to cutting-edge technology and international conferences. A 2021 study by the Venezuelan Association of Science (AVC) noted that over 70% of astronomers in Caracas rely on outdated equipment or foreign collaborations to conduct their research. This dependency underscores the need for localized investment in observatories and technological upgrades.</w:t>
      </w:r>
    </w:p>
    <w:bookmarkEnd w:id="21"/>
    <w:bookmarkStart w:id="22" w:name="Xd8c0698041f0c7591abfd70fb769855e9c6f493"/>
    <w:p>
      <w:pPr>
        <w:pStyle w:val="Heading2"/>
      </w:pPr>
      <w:r>
        <w:t xml:space="preserve">Challenges Faced by Astronomers in Venezuela Caracas</w:t>
      </w:r>
    </w:p>
    <w:p>
      <w:pPr>
        <w:pStyle w:val="FirstParagraph"/>
      </w:pPr>
      <w:r>
        <w:t xml:space="preserve">The practice of astronomy in</w:t>
      </w:r>
      <w:r>
        <w:t xml:space="preserve"> </w:t>
      </w:r>
      <w:r>
        <w:rPr>
          <w:bCs/>
          <w:b/>
        </w:rPr>
        <w:t xml:space="preserve">Venezuela Caracas</w:t>
      </w:r>
      <w:r>
        <w:t xml:space="preserve"> </w:t>
      </w:r>
      <w:r>
        <w:t xml:space="preserve">is marked by significant obstacles. First, political and economic instability have led to underfunding of scientific institutions. The devaluation of the bolívar has made it nearly impossible to afford imported materials or maintain existing infrastructure. Second, brain drain remains a critical issue: many skilled astronomers have migrated abroad, seeking better research conditions and funding opportunities.</w:t>
      </w:r>
    </w:p>
    <w:p>
      <w:pPr>
        <w:pStyle w:val="BodyText"/>
      </w:pPr>
      <w:r>
        <w:t xml:space="preserve">Additionally, educational programs in astronomy within Venezuela are often understaffed and lack interdisciplinary integration. A 2023 report by the Latin American Observatory Network (RedOAL) cited that only 15% of Caracas-based universities offer specialized astronomy courses, compared to over 60% in neighboring countries like Colombia or Brazil. This gap limits the pipeline of future astronomers and researchers.</w:t>
      </w:r>
    </w:p>
    <w:bookmarkEnd w:id="22"/>
    <w:bookmarkStart w:id="23" w:name="Xafcc376c0d01ac626fc9dbac5c5475d8faf9908"/>
    <w:p>
      <w:pPr>
        <w:pStyle w:val="Heading2"/>
      </w:pPr>
      <w:r>
        <w:t xml:space="preserve">Contributions to the Field: Highlighting Caracas-Based Innovations</w:t>
      </w:r>
    </w:p>
    <w:p>
      <w:pPr>
        <w:pStyle w:val="FirstParagraph"/>
      </w:pPr>
      <w:r>
        <w:t xml:space="preserve">Despite these challenges, astronomers from</w:t>
      </w:r>
      <w:r>
        <w:t xml:space="preserve"> </w:t>
      </w:r>
      <w:r>
        <w:rPr>
          <w:bCs/>
          <w:b/>
        </w:rPr>
        <w:t xml:space="preserve">Venezuela Caracas</w:t>
      </w:r>
      <w:r>
        <w:t xml:space="preserve"> </w:t>
      </w:r>
      <w:r>
        <w:t xml:space="preserve">have made notable contributions to global astronomy. For instance, a team at FCEC recently participated in the detection of a rare binary star system using ground-based telescopes. Their findings were published in</w:t>
      </w:r>
      <w:r>
        <w:t xml:space="preserve"> </w:t>
      </w:r>
      <w:r>
        <w:rPr>
          <w:iCs/>
          <w:i/>
        </w:rPr>
        <w:t xml:space="preserve">Astrophysical Journal Letters</w:t>
      </w:r>
      <w:r>
        <w:t xml:space="preserve">, demonstrating the potential of local observatories when equipped with adequate resources.</w:t>
      </w:r>
    </w:p>
    <w:p>
      <w:pPr>
        <w:pStyle w:val="BodyText"/>
      </w:pPr>
      <w:r>
        <w:t xml:space="preserve">Moreover, Caracas has become a center for public outreach initiatives. The</w:t>
      </w:r>
      <w:r>
        <w:t xml:space="preserve"> </w:t>
      </w:r>
      <w:r>
        <w:rPr>
          <w:bCs/>
          <w:b/>
        </w:rPr>
        <w:t xml:space="preserve">Observatorio del Caribe</w:t>
      </w:r>
      <w:r>
        <w:t xml:space="preserve">, operated by FCEC, hosts regular stargazing events and educational programs for schoolchildren. These efforts aim to inspire young Venezuelans to pursue careers in science, aligning with broader goals of fostering STEM education in the region.</w:t>
      </w:r>
    </w:p>
    <w:bookmarkEnd w:id="23"/>
    <w:bookmarkStart w:id="24" w:name="Xe2dc3ffcd088f7e70448c175c7dededd6fbc3b5"/>
    <w:p>
      <w:pPr>
        <w:pStyle w:val="Heading2"/>
      </w:pPr>
      <w:r>
        <w:t xml:space="preserve">Future Directions for Astronomy in Venezuela Caracas</w:t>
      </w:r>
    </w:p>
    <w:p>
      <w:pPr>
        <w:pStyle w:val="FirstParagraph"/>
      </w:pPr>
      <w:r>
        <w:t xml:space="preserve">To sustain progress, future research must prioritize three areas: (1) securing stable funding for observatories and academic institutions, (2) strengthening international partnerships to offset domestic limitations, and (3) expanding educational programs to cultivate a new generation of astronomers. The government and private sector could collaborate on projects like the proposed</w:t>
      </w:r>
      <w:r>
        <w:t xml:space="preserve"> </w:t>
      </w:r>
      <w:r>
        <w:rPr>
          <w:bCs/>
          <w:b/>
        </w:rPr>
        <w:t xml:space="preserve">Caracas Space Research Initiative</w:t>
      </w:r>
      <w:r>
        <w:t xml:space="preserve">, which seeks to develop a regional network of observatories.</w:t>
      </w:r>
    </w:p>
    <w:p>
      <w:pPr>
        <w:pStyle w:val="BodyText"/>
      </w:pPr>
      <w:r>
        <w:t xml:space="preserve">Additionally, leveraging technology such as cloud-based data analysis tools and remote telescopes could mitigate resource constraints. By integrating these strategies, Venezuela Caracas can position itself as a vital contributor to astronomical research in the 21st century.</w:t>
      </w:r>
    </w:p>
    <w:bookmarkEnd w:id="24"/>
    <w:bookmarkStart w:id="25" w:name="conclusion"/>
    <w:p>
      <w:pPr>
        <w:pStyle w:val="Heading2"/>
      </w:pPr>
      <w:r>
        <w:t xml:space="preserve">Conclusion</w:t>
      </w:r>
    </w:p>
    <w:p>
      <w:pPr>
        <w:pStyle w:val="FirstParagraph"/>
      </w:pPr>
      <w:r>
        <w:t xml:space="preserve">This literature review underscores the dynamic yet complex role of astronomers in</w:t>
      </w:r>
      <w:r>
        <w:t xml:space="preserve"> </w:t>
      </w:r>
      <w:r>
        <w:rPr>
          <w:bCs/>
          <w:b/>
        </w:rPr>
        <w:t xml:space="preserve">Venezuela Caracas</w:t>
      </w:r>
      <w:r>
        <w:t xml:space="preserve">. While historical and contemporary challenges persist, the resilience of local researchers and institutions offers hope for future advancements. As a hub for both education and research, Caracas holds the potential to become a cornerstone of astronomical innovation in Latin America—provided that socio-economic barriers are addressed through sustained investment and international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Venezuela Caracas</dc:title>
  <dc:creator/>
  <cp:keywords/>
  <dcterms:created xsi:type="dcterms:W3CDTF">2026-07-24T13:43:22Z</dcterms:created>
  <dcterms:modified xsi:type="dcterms:W3CDTF">2026-07-24T13:43:22Z</dcterms:modified>
</cp:coreProperties>
</file>

<file path=docProps/custom.xml><?xml version="1.0" encoding="utf-8"?>
<Properties xmlns="http://schemas.openxmlformats.org/officeDocument/2006/custom-properties" xmlns:vt="http://schemas.openxmlformats.org/officeDocument/2006/docPropsVTypes"/>
</file>