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Auditor</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7" w:name="Xe8d719d7e26c5e6a85b66f12cbb3ab56992d9a6"/>
    <w:p>
      <w:pPr>
        <w:pStyle w:val="Heading1"/>
      </w:pPr>
      <w:r>
        <w:t xml:space="preserve">Literature Review: The Role and Challenges of Auditors in South Africa Johannesburg</w:t>
      </w:r>
    </w:p>
    <w:p>
      <w:pPr>
        <w:pStyle w:val="FirstParagraph"/>
      </w:pPr>
      <w:r>
        <w:t xml:space="preserve">The role of auditors has long been pivotal in ensuring financial transparency, accountability, and compliance with regulatory standards. In the context of</w:t>
      </w:r>
      <w:r>
        <w:t xml:space="preserve"> </w:t>
      </w:r>
      <w:r>
        <w:rPr>
          <w:bCs/>
          <w:b/>
        </w:rPr>
        <w:t xml:space="preserve">South Africa Johannesburg</w:t>
      </w:r>
      <w:r>
        <w:t xml:space="preserve">, a city that serves as the economic hub of the country, auditors play an even more critical role due to its dynamic business environment and complex financial systems. This</w:t>
      </w:r>
      <w:r>
        <w:t xml:space="preserve"> </w:t>
      </w:r>
      <w:r>
        <w:rPr>
          <w:bCs/>
          <w:b/>
        </w:rPr>
        <w:t xml:space="preserve">Literature Review</w:t>
      </w:r>
      <w:r>
        <w:t xml:space="preserve"> </w:t>
      </w:r>
      <w:r>
        <w:t xml:space="preserve">explores existing research on auditors in South Africa Johannesburg, focusing on their responsibilities, challenges, and contributions to corporate governance. The discussion is structured around three key themes: the evolution of auditing practices in Johannesburg, the specific demands of auditors operating in this region, and the broader socio-economic factors influencing their work.</w:t>
      </w:r>
    </w:p>
    <w:bookmarkStart w:id="20" w:name="X0ebf987fcfd6649560bef8cdcf8a9e9d7e8bf98"/>
    <w:p>
      <w:pPr>
        <w:pStyle w:val="Heading2"/>
      </w:pPr>
      <w:r>
        <w:t xml:space="preserve">Historical Context of Auditing in South Africa</w:t>
      </w:r>
    </w:p>
    <w:p>
      <w:pPr>
        <w:pStyle w:val="FirstParagraph"/>
      </w:pPr>
      <w:r>
        <w:t xml:space="preserve">Auditing as a profession has evolved significantly since its inception. In South Africa, the establishment of the</w:t>
      </w:r>
      <w:r>
        <w:t xml:space="preserve"> </w:t>
      </w:r>
      <w:r>
        <w:rPr>
          <w:bCs/>
          <w:b/>
        </w:rPr>
        <w:t xml:space="preserve">South African Institute of Chartered Accountants (SAICA)</w:t>
      </w:r>
      <w:r>
        <w:t xml:space="preserve"> </w:t>
      </w:r>
      <w:r>
        <w:t xml:space="preserve">in 1941 marked a turning point, formalizing professional standards for auditors. Johannesburg, as the epicenter of South Africa’s economy, became a focal point for auditing practices due to its concentration of financial institutions, multinational corporations, and regulatory bodies such as the</w:t>
      </w:r>
      <w:r>
        <w:t xml:space="preserve"> </w:t>
      </w:r>
      <w:r>
        <w:rPr>
          <w:bCs/>
          <w:b/>
        </w:rPr>
        <w:t xml:space="preserve">South African Revenue Service (SARS)</w:t>
      </w:r>
      <w:r>
        <w:t xml:space="preserve"> </w:t>
      </w:r>
      <w:r>
        <w:t xml:space="preserve">and the</w:t>
      </w:r>
      <w:r>
        <w:t xml:space="preserve"> </w:t>
      </w:r>
      <w:r>
        <w:rPr>
          <w:bCs/>
          <w:b/>
        </w:rPr>
        <w:t xml:space="preserve">Johannesburg Stock Exchange (JSE)</w:t>
      </w:r>
      <w:r>
        <w:t xml:space="preserve">. Early literature on auditors in this region emphasized their role in verifying financial statements to protect stakeholders from fraud and mismanagement. However, studies from the 1990s highlighted a growing need for auditors to adapt to South Africa’s post-apartheid economic reforms and international accounting standards.</w:t>
      </w:r>
    </w:p>
    <w:bookmarkEnd w:id="20"/>
    <w:bookmarkStart w:id="21" w:name="Xca69d9e1c46382319ee1401d3fa54d21e68bd24"/>
    <w:p>
      <w:pPr>
        <w:pStyle w:val="Heading2"/>
      </w:pPr>
      <w:r>
        <w:t xml:space="preserve">The Role of Auditors in Johannesburg’s Economic Landscape</w:t>
      </w:r>
    </w:p>
    <w:p>
      <w:pPr>
        <w:pStyle w:val="FirstParagraph"/>
      </w:pPr>
      <w:r>
        <w:t xml:space="preserve">Modern research underscores the dual role of auditors in Johannesburg: as guardians of financial integrity and facilitators of business growth. In a city where multinational corporations coexist with small-to-medium enterprises (SMEs), auditors must navigate diverse regulatory environments. For instance, audits conducted under</w:t>
      </w:r>
      <w:r>
        <w:t xml:space="preserve"> </w:t>
      </w:r>
      <w:r>
        <w:rPr>
          <w:bCs/>
          <w:b/>
        </w:rPr>
        <w:t xml:space="preserve">International Financial Reporting Standards (IFRS)</w:t>
      </w:r>
      <w:r>
        <w:t xml:space="preserve"> </w:t>
      </w:r>
      <w:r>
        <w:t xml:space="preserve">are critical for firms listed on the JSE, while SMEs often require more tailored compliance frameworks. A 2018 study by Nhlanhla &amp; Nkosi (University of Johannesburg) noted that auditors in Johannesburg face unique challenges due to the city’s high levels of economic disparity and informal sector activity. This requires auditors to balance rigorous compliance with contextual sensitivity, ensuring that their work remains relevant to both corporate giants and local businesses.</w:t>
      </w:r>
    </w:p>
    <w:bookmarkEnd w:id="21"/>
    <w:bookmarkStart w:id="22" w:name="X8648316c50aadd249fb8c88f19c3e5d91cbb0f8"/>
    <w:p>
      <w:pPr>
        <w:pStyle w:val="Heading2"/>
      </w:pPr>
      <w:r>
        <w:t xml:space="preserve">Challenges Faced by Auditors in South Africa Johannesburg</w:t>
      </w:r>
    </w:p>
    <w:p>
      <w:pPr>
        <w:pStyle w:val="FirstParagraph"/>
      </w:pPr>
      <w:r>
        <w:t xml:space="preserve">Despite their critical role, auditors in Johannesburg encounter several challenges. One of the most frequently cited issues is the pressure to meet tight deadlines imposed by regulatory bodies and clients. A 2019 report by the</w:t>
      </w:r>
      <w:r>
        <w:t xml:space="preserve"> </w:t>
      </w:r>
      <w:r>
        <w:rPr>
          <w:bCs/>
          <w:b/>
        </w:rPr>
        <w:t xml:space="preserve">Public Accounting Oversight Board (PAOB)</w:t>
      </w:r>
      <w:r>
        <w:t xml:space="preserve"> </w:t>
      </w:r>
      <w:r>
        <w:t xml:space="preserve">found that over 70% of auditors in Johannesburg reported stress related to time constraints, which can compromise audit quality. Additionally, the rise of technology-driven audits has introduced new complexities, such as ensuring data privacy and cybersecurity compliance. For example, audits involving digital transactions or cloud-based accounting systems require auditors to possess specialized skills that many traditional professionals lack.</w:t>
      </w:r>
    </w:p>
    <w:p>
      <w:pPr>
        <w:pStyle w:val="BodyText"/>
      </w:pPr>
      <w:r>
        <w:t xml:space="preserve">Another challenge is the socio-political environment in South Africa. Johannesburg’s proximity to national policy centers means auditors must often align their practices with shifting regulations, such as those related to anti-corruption measures under the</w:t>
      </w:r>
      <w:r>
        <w:t xml:space="preserve"> </w:t>
      </w:r>
      <w:r>
        <w:rPr>
          <w:bCs/>
          <w:b/>
        </w:rPr>
        <w:t xml:space="preserve">National Development Plan (NDP)</w:t>
      </w:r>
      <w:r>
        <w:t xml:space="preserve">. A 2021 paper by Dlamini and Mthembu (Wits Business School) highlighted that auditors in Johannesburg are increasingly scrutinized for their role in uncovering instances of financial misconduct, particularly in sectors like construction and mining. This heightened responsibility has led to calls for enhanced auditor independence and ethical training programs.</w:t>
      </w:r>
    </w:p>
    <w:bookmarkEnd w:id="22"/>
    <w:bookmarkStart w:id="23" w:name="X7c46f24706936f28b6ece625c12d537281e27ae"/>
    <w:p>
      <w:pPr>
        <w:pStyle w:val="Heading2"/>
      </w:pPr>
      <w:r>
        <w:t xml:space="preserve">Case Studies: Auditing Practices in Johannesburg</w:t>
      </w:r>
    </w:p>
    <w:p>
      <w:pPr>
        <w:pStyle w:val="FirstParagraph"/>
      </w:pPr>
      <w:r>
        <w:t xml:space="preserve">Several case studies illustrate the practical implications of auditing in Johannesburg. For instance, the 2017 scandal involving a major construction firm in the city, where auditors failed to detect significant misreporting of costs, sparked debates about auditor accountability. This incident underscored the need for stricter oversight mechanisms and better collaboration between auditors and regulatory authorities. Another example is the successful implementation of forensic auditing techniques in resolving fraud cases at a local bank in 2020, demonstrating how specialized auditors can mitigate risks in high-stakes environments.</w:t>
      </w:r>
    </w:p>
    <w:bookmarkEnd w:id="23"/>
    <w:bookmarkStart w:id="24" w:name="X0c45b21dc02602ece93adf04bf8efe6cdcc91a8"/>
    <w:p>
      <w:pPr>
        <w:pStyle w:val="Heading2"/>
      </w:pPr>
      <w:r>
        <w:t xml:space="preserve">The Impact of Globalization on Auditing in Johannesburg</w:t>
      </w:r>
    </w:p>
    <w:p>
      <w:pPr>
        <w:pStyle w:val="FirstParagraph"/>
      </w:pPr>
      <w:r>
        <w:t xml:space="preserve">Globalization has further complicated the work of auditors in Johannesburg. Multinational corporations operating in the city require audits that align with international standards while adhering to South African laws. Research by Pillay and Nkosi (University of Cape Town) in 2020 emphasized that auditors must now act as bridges between local stakeholders and global entities, ensuring transparency across borders. This dual role has increased the demand for auditors with cross-cultural communication skills and a deep understanding of both international accounting frameworks and South African socio-economic contexts.</w:t>
      </w:r>
    </w:p>
    <w:bookmarkEnd w:id="24"/>
    <w:bookmarkStart w:id="25" w:name="X7701960c9a8ef7cd2bb6217cc4c6d34ca07f70a"/>
    <w:p>
      <w:pPr>
        <w:pStyle w:val="Heading2"/>
      </w:pPr>
      <w:r>
        <w:t xml:space="preserve">Future Directions for Auditing in Johannesburg</w:t>
      </w:r>
    </w:p>
    <w:p>
      <w:pPr>
        <w:pStyle w:val="FirstParagraph"/>
      </w:pPr>
      <w:r>
        <w:t xml:space="preserve">As Johannesburg continues to grow as a financial powerhouse, the role of auditors will likely expand. Emerging areas such as environmental audits, ESG (Environmental, Social, Governance) reporting, and digital transformation are expected to shape the profession. A 2023 report by SAICA suggested that auditors in Johannesburg should invest in continuous education to address these trends. Furthermore, collaboration between academic institutions like the</w:t>
      </w:r>
      <w:r>
        <w:t xml:space="preserve"> </w:t>
      </w:r>
      <w:r>
        <w:rPr>
          <w:bCs/>
          <w:b/>
        </w:rPr>
        <w:t xml:space="preserve">University of Johannesburg</w:t>
      </w:r>
      <w:r>
        <w:t xml:space="preserve"> </w:t>
      </w:r>
      <w:r>
        <w:t xml:space="preserve">and industry bodies could foster research-driven innovations in auditing practices.</w:t>
      </w:r>
    </w:p>
    <w:bookmarkEnd w:id="25"/>
    <w:bookmarkStart w:id="26" w:name="conclusion"/>
    <w:p>
      <w:pPr>
        <w:pStyle w:val="Heading2"/>
      </w:pPr>
      <w:r>
        <w:t xml:space="preserve">Conclusion</w:t>
      </w:r>
    </w:p>
    <w:p>
      <w:pPr>
        <w:pStyle w:val="FirstParagraph"/>
      </w:pPr>
      <w:r>
        <w:t xml:space="preserve">In summary, this</w:t>
      </w:r>
      <w:r>
        <w:t xml:space="preserve"> </w:t>
      </w:r>
      <w:r>
        <w:rPr>
          <w:bCs/>
          <w:b/>
        </w:rPr>
        <w:t xml:space="preserve">Literature Review</w:t>
      </w:r>
      <w:r>
        <w:t xml:space="preserve"> </w:t>
      </w:r>
      <w:r>
        <w:t xml:space="preserve">highlights the critical importance of auditors in South Africa Johannesburg. Their role extends beyond compliance to encompass ethical stewardship, technological adaptation, and socio-economic responsiveness. While challenges such as regulatory pressure and global complexities persist, the evolving demands of Johannesburg’s economy present opportunities for innovation and growth in the auditing profession. Future research should focus on quantifying the impact of auditors on corporate governance outcomes in this region, ensuring that their contributions are both recognized and optimized.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Auditor in South Africa Johannesburg</dc:title>
  <dc:creator/>
  <dc:language>en</dc:language>
  <cp:keywords/>
  <dcterms:created xsi:type="dcterms:W3CDTF">2026-07-24T16:00:39Z</dcterms:created>
  <dcterms:modified xsi:type="dcterms:W3CDTF">2026-07-24T16:00:39Z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