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Automotive</w:t>
      </w:r>
      <w:r>
        <w:t xml:space="preserve"> </w:t>
      </w:r>
      <w:r>
        <w:t xml:space="preserve">Engineering</w:t>
      </w:r>
      <w:r>
        <w:t xml:space="preserve"> </w:t>
      </w:r>
      <w:r>
        <w:t xml:space="preserve">in</w:t>
      </w:r>
      <w:r>
        <w:t xml:space="preserve"> </w:t>
      </w:r>
      <w:r>
        <w:t xml:space="preserve">Australia:</w:t>
      </w:r>
      <w:r>
        <w:t xml:space="preserve"> </w:t>
      </w:r>
      <w:r>
        <w:t xml:space="preserve">A</w:t>
      </w:r>
      <w:r>
        <w:t xml:space="preserve"> </w:t>
      </w:r>
      <w:r>
        <w:t xml:space="preserve">Focus</w:t>
      </w:r>
      <w:r>
        <w:t xml:space="preserve"> </w:t>
      </w:r>
      <w:r>
        <w:t xml:space="preserve">on</w:t>
      </w:r>
      <w:r>
        <w:t xml:space="preserve"> </w:t>
      </w:r>
      <w:r>
        <w:t xml:space="preserve">Melbourne</w:t>
      </w:r>
    </w:p>
    <w:p>
      <w:pPr>
        <w:pStyle w:val="FirstParagraph"/>
      </w:pPr>
      <w:r>
        <w:t xml:space="preserve">```html</w:t>
      </w:r>
    </w:p>
    <w:bookmarkStart w:id="33" w:name="X38a0cd34857118b3e5144527d131f31f943e410"/>
    <w:p>
      <w:pPr>
        <w:pStyle w:val="Heading1"/>
      </w:pPr>
      <w:r>
        <w:t xml:space="preserve">Literature Review: The Role of Automotive Engineers in Australia with a Focus on Melbourne</w:t>
      </w:r>
    </w:p>
    <w:bookmarkStart w:id="20" w:name="introduction"/>
    <w:p>
      <w:pPr>
        <w:pStyle w:val="Heading2"/>
      </w:pPr>
      <w:r>
        <w:t xml:space="preserve">Introduction</w:t>
      </w:r>
    </w:p>
    <w:p>
      <w:pPr>
        <w:pStyle w:val="FirstParagraph"/>
      </w:pPr>
      <w:r>
        <w:t xml:space="preserve">The automotive industry has long been a cornerstone of global engineering innovation, and its significance extends to regions such as</w:t>
      </w:r>
      <w:r>
        <w:t xml:space="preserve"> </w:t>
      </w:r>
      <w:r>
        <w:rPr>
          <w:bCs/>
          <w:b/>
        </w:rPr>
        <w:t xml:space="preserve">Australia Melbourne</w:t>
      </w:r>
      <w:r>
        <w:t xml:space="preserve">, where the convergence of academic rigor, industrial growth, and environmental stewardship creates a unique ecosystem for automotive engineers. This literature review explores the evolving role of</w:t>
      </w:r>
      <w:r>
        <w:t xml:space="preserve"> </w:t>
      </w:r>
      <w:r>
        <w:rPr>
          <w:bCs/>
          <w:b/>
        </w:rPr>
        <w:t xml:space="preserve">Automotive Engineers</w:t>
      </w:r>
      <w:r>
        <w:t xml:space="preserve"> </w:t>
      </w:r>
      <w:r>
        <w:t xml:space="preserve">in Australia, with a specific focus on Melbourne’s contributions to the field. By examining historical developments, current trends, and future challenges faced by professionals in this domain, this document highlights how Melbourne has emerged as a hub for sustainable and technologically advanced automotive engineering solutions.</w:t>
      </w:r>
    </w:p>
    <w:bookmarkEnd w:id="20"/>
    <w:bookmarkStart w:id="22" w:name="historical-context"/>
    <w:bookmarkStart w:id="21" w:name="X575a50a8e5077a24a1194caea9aa763e3e145b7"/>
    <w:p>
      <w:pPr>
        <w:pStyle w:val="Heading2"/>
      </w:pPr>
      <w:r>
        <w:t xml:space="preserve">Historical Context of Automotive Engineering in Australia</w:t>
      </w:r>
    </w:p>
    <w:p>
      <w:pPr>
        <w:pStyle w:val="FirstParagraph"/>
      </w:pPr>
      <w:r>
        <w:t xml:space="preserve">Australia’s automotive industry has undergone significant transformation since the mid-20th century. The establishment of manufacturing giants such as Holden and Ford in the 1950s marked a pivotal era, positioning Australia as a key player in vehicle production. However, the decline of domestic manufacturing in recent decades has shifted focus toward research, design, and sustainability—a shift that Melbourne has embraced with renewed vigor.</w:t>
      </w:r>
    </w:p>
    <w:p>
      <w:pPr>
        <w:pStyle w:val="BodyText"/>
      </w:pPr>
      <w:r>
        <w:t xml:space="preserve">Melbourne’s academic institutions have played a critical role in shaping the nation’s automotive engineering landscape. Universities such as</w:t>
      </w:r>
      <w:r>
        <w:t xml:space="preserve"> </w:t>
      </w:r>
      <w:r>
        <w:rPr>
          <w:bCs/>
          <w:b/>
        </w:rPr>
        <w:t xml:space="preserve">Monash University</w:t>
      </w:r>
      <w:r>
        <w:t xml:space="preserve"> </w:t>
      </w:r>
      <w:r>
        <w:t xml:space="preserve">and the</w:t>
      </w:r>
      <w:r>
        <w:t xml:space="preserve"> </w:t>
      </w:r>
      <w:r>
        <w:rPr>
          <w:bCs/>
          <w:b/>
        </w:rPr>
        <w:t xml:space="preserve">University of Melbourne</w:t>
      </w:r>
      <w:r>
        <w:t xml:space="preserve"> </w:t>
      </w:r>
      <w:r>
        <w:t xml:space="preserve">have contributed to research on advanced materials, energy-efficient systems, and smart mobility solutions. These efforts align with Australia’s broader goals of reducing carbon footprints while maintaining competitiveness in a global market.</w:t>
      </w:r>
    </w:p>
    <w:bookmarkEnd w:id="21"/>
    <w:bookmarkEnd w:id="22"/>
    <w:bookmarkStart w:id="24" w:name="current-trends"/>
    <w:bookmarkStart w:id="23" w:name="X41efd8e5c42b110d236a75be84352fe73b9eb42"/>
    <w:p>
      <w:pPr>
        <w:pStyle w:val="Heading2"/>
      </w:pPr>
      <w:r>
        <w:t xml:space="preserve">Current Trends in Automotive Engineering: A Melbourne Perspective</w:t>
      </w:r>
    </w:p>
    <w:p>
      <w:pPr>
        <w:pStyle w:val="FirstParagraph"/>
      </w:pPr>
      <w:r>
        <w:t xml:space="preserve">The rise of electric vehicles (EVs) and autonomous driving technologies has redefined the priorities of modern automotive engineers. In Melbourne, these trends are amplified by government policies promoting renewable energy and urban mobility solutions. For instance, the Victorian Government’s commitment to achieving net-zero emissions by 2050 has spurred investment in EV infrastructure and hydrogen fuel cell research.</w:t>
      </w:r>
    </w:p>
    <w:p>
      <w:pPr>
        <w:pStyle w:val="BodyText"/>
      </w:pPr>
      <w:r>
        <w:rPr>
          <w:bCs/>
          <w:b/>
        </w:rPr>
        <w:t xml:space="preserve">Automotive Engineers</w:t>
      </w:r>
      <w:r>
        <w:t xml:space="preserve"> </w:t>
      </w:r>
      <w:r>
        <w:t xml:space="preserve">in Melbourne are at the forefront of developing hybrid propulsion systems, lightweight composite materials, and AI-driven safety technologies. Collaborative projects between institutions like the</w:t>
      </w:r>
      <w:r>
        <w:t xml:space="preserve"> </w:t>
      </w:r>
      <w:r>
        <w:rPr>
          <w:bCs/>
          <w:b/>
        </w:rPr>
        <w:t xml:space="preserve">RMIT University</w:t>
      </w:r>
      <w:r>
        <w:t xml:space="preserve"> </w:t>
      </w:r>
      <w:r>
        <w:t xml:space="preserve">and industry leaders such as Tesla Australia have accelerated innovation in battery technology and sustainable manufacturing practices.</w:t>
      </w:r>
    </w:p>
    <w:p>
      <w:pPr>
        <w:pStyle w:val="BodyText"/>
      </w:pPr>
      <w:r>
        <w:t xml:space="preserve">Moreover, Melbourne’s strategic location as a transportation hub has made it a testing ground for smart mobility initiatives. Projects involving connected vehicle networks, autonomous public transport systems, and intelligent traffic management are being piloted here, offering unique opportunities for engineers to contribute to urban sustainability.</w:t>
      </w:r>
    </w:p>
    <w:bookmarkEnd w:id="23"/>
    <w:bookmarkEnd w:id="24"/>
    <w:bookmarkStart w:id="25" w:name="sustainability-and-environmental-impact"/>
    <w:p>
      <w:pPr>
        <w:pStyle w:val="Heading2"/>
      </w:pPr>
      <w:r>
        <w:t xml:space="preserve">Sustainability and Environmental Impact</w:t>
      </w:r>
    </w:p>
    <w:p>
      <w:pPr>
        <w:pStyle w:val="FirstParagraph"/>
      </w:pPr>
      <w:r>
        <w:t xml:space="preserve">The automotive sector in Australia faces mounting pressure to reduce greenhouse gas emissions. In response,</w:t>
      </w:r>
      <w:r>
        <w:t xml:space="preserve"> </w:t>
      </w:r>
      <w:r>
        <w:rPr>
          <w:bCs/>
          <w:b/>
        </w:rPr>
        <w:t xml:space="preserve">Automotive Engineers</w:t>
      </w:r>
      <w:r>
        <w:t xml:space="preserve"> </w:t>
      </w:r>
      <w:r>
        <w:t xml:space="preserve">are increasingly focusing on sustainable design principles, including lifecycle analysis of vehicle components and the integration of renewable energy sources. Melbourne’s climate action plans have further intensified this focus, requiring engineers to align their work with local environmental goals.</w:t>
      </w:r>
    </w:p>
    <w:p>
      <w:pPr>
        <w:pStyle w:val="BodyText"/>
      </w:pPr>
      <w:r>
        <w:t xml:space="preserve">Literature from recent studies highlights the importance of circular economy strategies in automotive engineering. For example, research conducted by Monash University has explored methods for recycling lithium-ion batteries used in EVs—a critical step toward minimizing electronic waste. Similarly, Melbourne-based companies are experimenting with bio-based plastics and carbon-neutral production processes to meet regulatory standards.</w:t>
      </w:r>
    </w:p>
    <w:p>
      <w:pPr>
        <w:pStyle w:val="BodyText"/>
      </w:pPr>
      <w:r>
        <w:t xml:space="preserve">These efforts reflect a broader shift toward embedding sustainability into the core of automotive engineering education and practice. Melbourne’s academic programs now emphasize interdisciplinary collaboration, combining mechanical engineering with environmental science to address complex challenges such as urban air quality and resource efficiency.</w:t>
      </w:r>
    </w:p>
    <w:bookmarkEnd w:id="25"/>
    <w:bookmarkStart w:id="27" w:name="education-and-workforce-development"/>
    <w:bookmarkStart w:id="26" w:name="Xcb312d21609371dc275d5a4e5f9fc9f4aaab7fc"/>
    <w:p>
      <w:pPr>
        <w:pStyle w:val="Heading2"/>
      </w:pPr>
      <w:r>
        <w:t xml:space="preserve">Education and Workforce Development in Melbourne</w:t>
      </w:r>
    </w:p>
    <w:p>
      <w:pPr>
        <w:pStyle w:val="FirstParagraph"/>
      </w:pPr>
      <w:r>
        <w:t xml:space="preserve">The availability of high-quality education programs is a cornerstone of Melbourne’s automotive engineering ecosystem. Institutions such as the</w:t>
      </w:r>
      <w:r>
        <w:t xml:space="preserve"> </w:t>
      </w:r>
      <w:r>
        <w:rPr>
          <w:bCs/>
          <w:b/>
        </w:rPr>
        <w:t xml:space="preserve">University of New South Wales (UNSW)</w:t>
      </w:r>
      <w:r>
        <w:t xml:space="preserve">, the</w:t>
      </w:r>
      <w:r>
        <w:t xml:space="preserve"> </w:t>
      </w:r>
      <w:r>
        <w:rPr>
          <w:bCs/>
          <w:b/>
        </w:rPr>
        <w:t xml:space="preserve">Australian Institute of Automotive Engineering</w:t>
      </w:r>
      <w:r>
        <w:t xml:space="preserve">, and private training organizations offer specialized courses in areas like vehicle dynamics, embedded systems, and renewable energy technologies. These programs are designed to equip graduates with skills aligned to both local industry needs and global trends.</w:t>
      </w:r>
    </w:p>
    <w:p>
      <w:pPr>
        <w:pStyle w:val="BodyText"/>
      </w:pPr>
      <w:r>
        <w:t xml:space="preserve">Moreover, Melbourne’s automotive engineers benefit from strong industry-academia partnerships. For example, the</w:t>
      </w:r>
      <w:r>
        <w:t xml:space="preserve"> </w:t>
      </w:r>
      <w:r>
        <w:rPr>
          <w:bCs/>
          <w:b/>
        </w:rPr>
        <w:t xml:space="preserve">Monash Centre for Energy Efficiency</w:t>
      </w:r>
      <w:r>
        <w:t xml:space="preserve"> </w:t>
      </w:r>
      <w:r>
        <w:t xml:space="preserve">collaborates with automotive firms to test energy-saving innovations in real-world conditions. Such collaborations ensure that theoretical knowledge is translated into practical solutions, fostering a culture of innovation.</w:t>
      </w:r>
    </w:p>
    <w:p>
      <w:pPr>
        <w:pStyle w:val="BodyText"/>
      </w:pPr>
      <w:r>
        <w:t xml:space="preserve">The city’s workforce development initiatives also emphasize upskilling. Programs funded by the Victorian Government and industry associations provide training in emerging fields such as AI-driven diagnostics and additive manufacturing (3D printing). These efforts are crucial for maintaining Melbourne’s competitive edge in a rapidly evolving sector.</w:t>
      </w:r>
    </w:p>
    <w:bookmarkEnd w:id="26"/>
    <w:bookmarkEnd w:id="27"/>
    <w:bookmarkStart w:id="29" w:name="challenges-and-opportunities"/>
    <w:bookmarkStart w:id="28" w:name="X494395fb8e13044a6191576cf01c00d5399bebd"/>
    <w:p>
      <w:pPr>
        <w:pStyle w:val="Heading2"/>
      </w:pPr>
      <w:r>
        <w:t xml:space="preserve">Challenges and Opportunities for Automotive Engineers in Melbourne</w:t>
      </w:r>
    </w:p>
    <w:p>
      <w:pPr>
        <w:pStyle w:val="FirstParagraph"/>
      </w:pPr>
      <w:r>
        <w:t xml:space="preserve">Despite its strengths, the automotive engineering field in Australia faces challenges such as global supply chain disruptions, the decline of traditional manufacturing roles, and the need for continuous adaptation to new technologies. In Melbourne, these challenges are compounded by competition from international markets and shifting consumer preferences toward shared mobility services.</w:t>
      </w:r>
    </w:p>
    <w:p>
      <w:pPr>
        <w:pStyle w:val="BodyText"/>
      </w:pPr>
      <w:r>
        <w:t xml:space="preserve">However, these challenges also present opportunities. For instance, Melbourne’s focus on renewable energy has created demand for engineers specializing in EV charging infrastructure and grid integration. Additionally, the city’s commitment to smart cities initiatives opens avenues for innovation in vehicle-to-grid (V2G) technology and data-driven urban planning.</w:t>
      </w:r>
    </w:p>
    <w:p>
      <w:pPr>
        <w:pStyle w:val="BodyText"/>
      </w:pPr>
      <w:r>
        <w:t xml:space="preserve">Another opportunity lies in Australia’s growing export market for automotive components. Melbourne-based firms are increasingly exporting advanced parts such as sensors, control systems, and lightweight alloys to Asia-Pacific regions. This trend highlights the need for engineers to develop expertise in international standards and cross-border collaboration.</w:t>
      </w:r>
    </w:p>
    <w:bookmarkEnd w:id="28"/>
    <w:bookmarkEnd w:id="29"/>
    <w:bookmarkStart w:id="31" w:name="future-prospects"/>
    <w:bookmarkStart w:id="30" w:name="X8c9b06791d52c8b558e3c7615f6ae6c7e55f28a"/>
    <w:p>
      <w:pPr>
        <w:pStyle w:val="Heading2"/>
      </w:pPr>
      <w:r>
        <w:t xml:space="preserve">Future Prospects for Automotive Engineering in Melbourne</w:t>
      </w:r>
    </w:p>
    <w:p>
      <w:pPr>
        <w:pStyle w:val="FirstParagraph"/>
      </w:pPr>
      <w:r>
        <w:t xml:space="preserve">The future of automotive engineering in Melbourne is poised for transformative growth. As the demand for EVs, autonomous vehicles, and smart mobility solutions accelerates, the role of engineers will expand beyond traditional design and manufacturing to include data analytics, cybersecurity, and ethical AI development.</w:t>
      </w:r>
    </w:p>
    <w:p>
      <w:pPr>
        <w:pStyle w:val="BodyText"/>
      </w:pPr>
      <w:r>
        <w:t xml:space="preserve">Research from institutions like the</w:t>
      </w:r>
      <w:r>
        <w:t xml:space="preserve"> </w:t>
      </w:r>
      <w:r>
        <w:rPr>
          <w:bCs/>
          <w:b/>
        </w:rPr>
        <w:t xml:space="preserve">University of Melbourne</w:t>
      </w:r>
      <w:r>
        <w:t xml:space="preserve"> </w:t>
      </w:r>
      <w:r>
        <w:t xml:space="preserve">suggests that Australia’s automotive sector could become a global leader in hydrogen fuel cell technology within the next decade. This would require a new generation of engineers trained in both traditional mechanical systems and cutting-edge energy storage solutions.</w:t>
      </w:r>
    </w:p>
    <w:p>
      <w:pPr>
        <w:pStyle w:val="BodyText"/>
      </w:pPr>
      <w:r>
        <w:t xml:space="preserve">In conclusion, Melbourne’s unique blend of academic excellence, industry collaboration, and environmental consciousness positions it as a key player in shaping the future of automotive engineering. By addressing current challenges and leveraging emerging opportunities,</w:t>
      </w:r>
      <w:r>
        <w:t xml:space="preserve"> </w:t>
      </w:r>
      <w:r>
        <w:rPr>
          <w:bCs/>
          <w:b/>
        </w:rPr>
        <w:t xml:space="preserve">Automotive Engineers</w:t>
      </w:r>
      <w:r>
        <w:t xml:space="preserve"> </w:t>
      </w:r>
      <w:r>
        <w:t xml:space="preserve">in Australia can drive sustainable innovation that resonates globally.</w:t>
      </w:r>
    </w:p>
    <w:bookmarkEnd w:id="30"/>
    <w:bookmarkEnd w:id="31"/>
    <w:bookmarkStart w:id="32" w:name="conclusion"/>
    <w:p>
      <w:pPr>
        <w:pStyle w:val="Heading2"/>
      </w:pPr>
      <w:r>
        <w:t xml:space="preserve">Conclusion</w:t>
      </w:r>
    </w:p>
    <w:p>
      <w:pPr>
        <w:pStyle w:val="FirstParagraph"/>
      </w:pPr>
      <w:r>
        <w:t xml:space="preserve">This literature review underscores the critical role of automotive engineers in advancing Australia’s automotive industry, with Melbourne emerging as a dynamic center for innovation. Through its commitment to sustainability, education, and technological integration, Melbourne provides a fertile ground for professionals to contribute meaningfully to both local and global challenges. As the field continues to evolve, the synergy between academia, industry, and policy in</w:t>
      </w:r>
      <w:r>
        <w:t xml:space="preserve"> </w:t>
      </w:r>
      <w:r>
        <w:rPr>
          <w:bCs/>
          <w:b/>
        </w:rPr>
        <w:t xml:space="preserve">Australia Melbourne</w:t>
      </w:r>
      <w:r>
        <w:t xml:space="preserve"> </w:t>
      </w:r>
      <w:r>
        <w:t xml:space="preserve">will be instrumental in defining the next era of automotive engineering.</w:t>
      </w:r>
    </w:p>
    <w:bookmarkEnd w:id="32"/>
    <w:p>
      <w:pPr>
        <w:pStyle w:val="BodyText"/>
      </w:pPr>
      <w:r>
        <w:t xml:space="preserve">```</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Automotive Engineering in Australia: A Focus on Melbourne</dc:title>
  <dc:creator/>
  <dc:language>en</dc:language>
  <cp:keywords/>
  <dcterms:created xsi:type="dcterms:W3CDTF">2026-07-23T23:09:21Z</dcterms:created>
  <dcterms:modified xsi:type="dcterms:W3CDTF">2026-07-23T23:09:21Z</dcterms:modified>
</cp:coreProperties>
</file>

<file path=docProps/custom.xml><?xml version="1.0" encoding="utf-8"?>
<Properties xmlns="http://schemas.openxmlformats.org/officeDocument/2006/custom-properties" xmlns:vt="http://schemas.openxmlformats.org/officeDocument/2006/docPropsVTypes"/>
</file>