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Automotive</w:t>
      </w:r>
      <w:r>
        <w:t xml:space="preserve"> </w:t>
      </w:r>
      <w:r>
        <w:t xml:space="preserve">Engineer</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9" w:name="X947a3e412dc9572c37de331ab34c516f82c15f5"/>
    <w:p>
      <w:pPr>
        <w:pStyle w:val="Heading1"/>
      </w:pPr>
      <w:r>
        <w:t xml:space="preserve">Literature Review: The Role of Automotive Engineers in Australia Sydney</w:t>
      </w:r>
    </w:p>
    <w:p>
      <w:pPr>
        <w:pStyle w:val="FirstParagraph"/>
      </w:pPr>
      <w:r>
        <w:rPr>
          <w:bCs/>
          <w:b/>
        </w:rPr>
        <w:t xml:space="preserve">Literature Review:</w:t>
      </w:r>
      <w:r>
        <w:t xml:space="preserve"> </w:t>
      </w:r>
      <w:r>
        <w:t xml:space="preserve">This document provides a comprehensive analysis of the evolving role of an</w:t>
      </w:r>
      <w:r>
        <w:t xml:space="preserve"> </w:t>
      </w:r>
      <w:r>
        <w:rPr>
          <w:bCs/>
          <w:b/>
        </w:rPr>
        <w:t xml:space="preserve">Automotive Engineer</w:t>
      </w:r>
      <w:r>
        <w:t xml:space="preserve"> </w:t>
      </w:r>
      <w:r>
        <w:t xml:space="preserve">within the context of</w:t>
      </w:r>
      <w:r>
        <w:t xml:space="preserve"> </w:t>
      </w:r>
      <w:r>
        <w:rPr>
          <w:iCs/>
          <w:i/>
        </w:rPr>
        <w:t xml:space="preserve">Australia Sydney</w:t>
      </w:r>
      <w:r>
        <w:t xml:space="preserve">. As one of the largest cities in Australia, Sydney serves as a hub for innovation, sustainability initiatives, and technological advancements in the automotive sector. The literature review explores how Automotive Engineers are addressing challenges such as urban mobility, environmental regulations, and industry transformation while leveraging Sydney’s unique infrastructure and cultural dynamics.</w:t>
      </w:r>
    </w:p>
    <w:bookmarkStart w:id="20" w:name="Xaed6d03d335c347c1ceb65868fc4693d1a31676"/>
    <w:p>
      <w:pPr>
        <w:pStyle w:val="Heading2"/>
      </w:pPr>
      <w:r>
        <w:t xml:space="preserve">1. Introduction to Automotive Engineering in Australia Sydney</w:t>
      </w:r>
    </w:p>
    <w:p>
      <w:pPr>
        <w:pStyle w:val="FirstParagraph"/>
      </w:pPr>
      <w:r>
        <w:t xml:space="preserve">The field of Automotive Engineering has undergone significant changes in the 21st century, particularly in regions like Australia Sydney. With a focus on sustainability and innovation, the role of an</w:t>
      </w:r>
      <w:r>
        <w:t xml:space="preserve"> </w:t>
      </w:r>
      <w:r>
        <w:rPr>
          <w:bCs/>
          <w:b/>
        </w:rPr>
        <w:t xml:space="preserve">Automotive Engineer</w:t>
      </w:r>
      <w:r>
        <w:t xml:space="preserve"> </w:t>
      </w:r>
      <w:r>
        <w:t xml:space="preserve">extends beyond traditional vehicle design and manufacturing to include electric vehicles (EVs), autonomous systems, and smart mobility solutions. Sydney’s automotive industry is influenced by its status as a global city, where urban planning and environmental policies shape engineering priorities.</w:t>
      </w:r>
    </w:p>
    <w:bookmarkEnd w:id="20"/>
    <w:bookmarkStart w:id="21" w:name="X81748b8a069b5091ab4153015f81c252661ca25"/>
    <w:p>
      <w:pPr>
        <w:pStyle w:val="Heading2"/>
      </w:pPr>
      <w:r>
        <w:t xml:space="preserve">2. Educational Institutions and Industry Collaboration</w:t>
      </w:r>
    </w:p>
    <w:p>
      <w:pPr>
        <w:pStyle w:val="FirstParagraph"/>
      </w:pPr>
      <w:r>
        <w:t xml:space="preserve">In Australia Sydney, leading universities such as the University of New South Wales (UNSW) and the University of Technology Sydney (UTS) have established strong programs in Automotive Engineering. These institutions emphasize interdisciplinary approaches, integrating mechanical engineering with computer science and environmental studies. Research conducted in these academic centers highlights the importance of preparing</w:t>
      </w:r>
      <w:r>
        <w:t xml:space="preserve"> </w:t>
      </w:r>
      <w:r>
        <w:rPr>
          <w:bCs/>
          <w:b/>
        </w:rPr>
        <w:t xml:space="preserve">Automotive Engineers</w:t>
      </w:r>
      <w:r>
        <w:t xml:space="preserve"> </w:t>
      </w:r>
      <w:r>
        <w:t xml:space="preserve">to address Sydney’s specific challenges, such as reducing emissions in a densely populated urban environment.</w:t>
      </w:r>
    </w:p>
    <w:p>
      <w:pPr>
        <w:pStyle w:val="BodyText"/>
      </w:pPr>
      <w:r>
        <w:t xml:space="preserve">Collaborations between academia and industry players like Holden (before its closure) and emerging EV manufacturers have shaped the curriculum. Studies show that engineers trained in Sydney often prioritize innovation aligned with Australia’s renewable energy goals, such as solar-powered charging stations for EVs.</w:t>
      </w:r>
    </w:p>
    <w:bookmarkEnd w:id="21"/>
    <w:bookmarkStart w:id="22" w:name="X2615b71908db58b2b81e868146485a5e5d501bc"/>
    <w:p>
      <w:pPr>
        <w:pStyle w:val="Heading2"/>
      </w:pPr>
      <w:r>
        <w:t xml:space="preserve">3. Sustainability and Environmental Regulations</w:t>
      </w:r>
    </w:p>
    <w:p>
      <w:pPr>
        <w:pStyle w:val="FirstParagraph"/>
      </w:pPr>
      <w:r>
        <w:t xml:space="preserve">Australia Sydney has been a focal point for sustainability initiatives, which directly impact the work of an</w:t>
      </w:r>
      <w:r>
        <w:t xml:space="preserve"> </w:t>
      </w:r>
      <w:r>
        <w:rPr>
          <w:bCs/>
          <w:b/>
        </w:rPr>
        <w:t xml:space="preserve">Automotive Engineer</w:t>
      </w:r>
      <w:r>
        <w:t xml:space="preserve">. The Australian government’s commitment to achieving net-zero emissions by 2050 has prompted a shift in automotive design toward low-carbon technologies. Engineers in Sydney are at the forefront of developing hybrid and electric vehicles tailored to urban environments, including compact EVs for congested city centers.</w:t>
      </w:r>
    </w:p>
    <w:p>
      <w:pPr>
        <w:pStyle w:val="BodyText"/>
      </w:pPr>
      <w:r>
        <w:t xml:space="preserve">Literature from the Australian Institute of Automotive Engineering highlights that Sydney’s automotive sector is investing heavily in battery technology and charging infrastructure. For example, the rollout of fast-charging stations in Sydney’s western suburbs reflects efforts to support EV adoption while addressing range anxiety among consumers.</w:t>
      </w:r>
    </w:p>
    <w:bookmarkEnd w:id="22"/>
    <w:bookmarkStart w:id="23" w:name="urban-mobility-challenges-and-innovation"/>
    <w:p>
      <w:pPr>
        <w:pStyle w:val="Heading2"/>
      </w:pPr>
      <w:r>
        <w:t xml:space="preserve">4. Urban Mobility Challenges and Innovation</w:t>
      </w:r>
    </w:p>
    <w:p>
      <w:pPr>
        <w:pStyle w:val="FirstParagraph"/>
      </w:pPr>
      <w:r>
        <w:t xml:space="preserve">The unique geography and population density of Sydney present distinct challenges for</w:t>
      </w:r>
      <w:r>
        <w:t xml:space="preserve"> </w:t>
      </w:r>
      <w:r>
        <w:rPr>
          <w:bCs/>
          <w:b/>
        </w:rPr>
        <w:t xml:space="preserve">Automotive Engineers</w:t>
      </w:r>
      <w:r>
        <w:t xml:space="preserve">. Traffic congestion, limited parking spaces, and the need for efficient public transport systems have led to the exploration of shared mobility solutions. Research papers from journals like *Transportation Research Part D* emphasize how engineers in Sydney are integrating autonomous vehicles with existing transit networks to optimize traffic flow.</w:t>
      </w:r>
    </w:p>
    <w:p>
      <w:pPr>
        <w:pStyle w:val="BodyText"/>
      </w:pPr>
      <w:r>
        <w:t xml:space="preserve">Additionally, the rise of smart city technologies in Sydney has created opportunities for Automotive Engineers to work on connected vehicle systems. These systems use real-time data to improve safety and reduce emissions, aligning with Australia’s broader environmental targets.</w:t>
      </w:r>
    </w:p>
    <w:bookmarkEnd w:id="23"/>
    <w:bookmarkStart w:id="24" w:name="industry-trends-and-economic-impact"/>
    <w:p>
      <w:pPr>
        <w:pStyle w:val="Heading2"/>
      </w:pPr>
      <w:r>
        <w:t xml:space="preserve">5. Industry Trends and Economic Impact</w:t>
      </w:r>
    </w:p>
    <w:p>
      <w:pPr>
        <w:pStyle w:val="FirstParagraph"/>
      </w:pPr>
      <w:r>
        <w:t xml:space="preserve">The automotive industry in Australia Sydney is experiencing a transformation driven by global trends such as the decline of traditional combustion engines and the rise of EVs. According to reports from the Australian Automotive Aftermarket Association (AAAA), Sydney has seen a surge in demand for skilled</w:t>
      </w:r>
      <w:r>
        <w:t xml:space="preserve"> </w:t>
      </w:r>
      <w:r>
        <w:rPr>
          <w:bCs/>
          <w:b/>
        </w:rPr>
        <w:t xml:space="preserve">Automotive Engineers</w:t>
      </w:r>
      <w:r>
        <w:t xml:space="preserve"> </w:t>
      </w:r>
      <w:r>
        <w:t xml:space="preserve">who can design, maintain, and innovate in EV technology.</w:t>
      </w:r>
    </w:p>
    <w:p>
      <w:pPr>
        <w:pStyle w:val="BodyText"/>
      </w:pPr>
      <w:r>
        <w:t xml:space="preserve">Economic studies reveal that Australia’s automotive sector contributes significantly to Sydney’s economy through manufacturing, research, and employment. However, the closure of major manufacturers like Holden has shifted focus toward service-oriented roles for engineers, such as retrofitting vehicles for electric propulsion or developing software for autonomous systems.</w:t>
      </w:r>
    </w:p>
    <w:bookmarkEnd w:id="24"/>
    <w:bookmarkStart w:id="25" w:name="workforce-development-and-future-outlook"/>
    <w:p>
      <w:pPr>
        <w:pStyle w:val="Heading2"/>
      </w:pPr>
      <w:r>
        <w:t xml:space="preserve">6. Workforce Development and Future Outlook</w:t>
      </w:r>
    </w:p>
    <w:p>
      <w:pPr>
        <w:pStyle w:val="FirstParagraph"/>
      </w:pPr>
      <w:r>
        <w:t xml:space="preserve">Literature on workforce development in Australia Sydney underscores the need for continuous education and upskilling of</w:t>
      </w:r>
      <w:r>
        <w:t xml:space="preserve"> </w:t>
      </w:r>
      <w:r>
        <w:rPr>
          <w:bCs/>
          <w:b/>
        </w:rPr>
        <w:t xml:space="preserve">Automotive Engineers</w:t>
      </w:r>
      <w:r>
        <w:t xml:space="preserve">. With the rapid pace of technological change, engineers must adapt to new tools, such as simulation software for EV battery testing or AI-driven diagnostic systems.</w:t>
      </w:r>
    </w:p>
    <w:p>
      <w:pPr>
        <w:pStyle w:val="BodyText"/>
      </w:pPr>
      <w:r>
        <w:t xml:space="preserve">The Australian Government’s Industry 4.0 strategy highlights Sydney as a key region for adopting advanced manufacturing techniques. This includes additive manufacturing (3D printing) for custom automotive parts and the integration of IoT (Internet of Things) devices in vehicle systems.</w:t>
      </w:r>
    </w:p>
    <w:bookmarkEnd w:id="25"/>
    <w:bookmarkStart w:id="26" w:name="X90dcf61d7218b25b57c552ca91b4522bdc92cf1"/>
    <w:p>
      <w:pPr>
        <w:pStyle w:val="Heading2"/>
      </w:pPr>
      <w:r>
        <w:t xml:space="preserve">7. Case Studies: Automotive Engineering Projects in Sydney</w:t>
      </w:r>
    </w:p>
    <w:p>
      <w:pPr>
        <w:pStyle w:val="FirstParagraph"/>
      </w:pPr>
      <w:r>
        <w:t xml:space="preserve">Several case studies illustrate the practical application of Automotive Engineering principles in Australia Sydney. For instance, the development of the Sydney EV Charging Network by local startups demonstrates how engineers are solving real-world problems like energy distribution and grid management.</w:t>
      </w:r>
    </w:p>
    <w:p>
      <w:pPr>
        <w:pStyle w:val="BodyText"/>
      </w:pPr>
      <w:r>
        <w:t xml:space="preserve">Another example is the partnership between Sydney-based firms and universities to test autonomous shuttle services on campus routes. These projects highlight the interdisciplinary collaboration required for modern</w:t>
      </w:r>
      <w:r>
        <w:t xml:space="preserve"> </w:t>
      </w:r>
      <w:r>
        <w:rPr>
          <w:bCs/>
          <w:b/>
        </w:rPr>
        <w:t xml:space="preserve">Automotive Engineers</w:t>
      </w:r>
      <w:r>
        <w:t xml:space="preserve">, combining mechanical, electrical, and software engineering skills.</w:t>
      </w:r>
    </w:p>
    <w:bookmarkEnd w:id="26"/>
    <w:bookmarkStart w:id="27" w:name="conclusion"/>
    <w:p>
      <w:pPr>
        <w:pStyle w:val="Heading2"/>
      </w:pPr>
      <w:r>
        <w:t xml:space="preserve">8. Conclusion</w:t>
      </w:r>
    </w:p>
    <w:p>
      <w:pPr>
        <w:pStyle w:val="FirstParagraph"/>
      </w:pPr>
      <w:r>
        <w:t xml:space="preserve">In conclusion, the role of an</w:t>
      </w:r>
      <w:r>
        <w:t xml:space="preserve"> </w:t>
      </w:r>
      <w:r>
        <w:rPr>
          <w:bCs/>
          <w:b/>
        </w:rPr>
        <w:t xml:space="preserve">Automotive Engineer</w:t>
      </w:r>
      <w:r>
        <w:t xml:space="preserve"> </w:t>
      </w:r>
      <w:r>
        <w:t xml:space="preserve">in Australia Sydney is increasingly defined by sustainability, innovation, and adaptation to urban challenges. The literature reviewed underscores that Sydney’s unique position as a cultural and economic hub drives the need for engineers who can integrate cutting-edge technology with environmental responsibility.</w:t>
      </w:r>
    </w:p>
    <w:p>
      <w:pPr>
        <w:pStyle w:val="BodyText"/>
      </w:pPr>
      <w:r>
        <w:t xml:space="preserve">The future of Automotive Engineering in Australia Sydney hinges on continued investment in education, research, and infrastructure. As the city evolves into a smart, low-emission metropolis,</w:t>
      </w:r>
      <w:r>
        <w:t xml:space="preserve"> </w:t>
      </w:r>
      <w:r>
        <w:rPr>
          <w:bCs/>
          <w:b/>
        </w:rPr>
        <w:t xml:space="preserve">Automotive Engineers</w:t>
      </w:r>
      <w:r>
        <w:t xml:space="preserve"> </w:t>
      </w:r>
      <w:r>
        <w:t xml:space="preserve">will play a pivotal role in shaping its transportation landscape and ensuring alignment with global sustainability goals.</w:t>
      </w:r>
    </w:p>
    <w:bookmarkEnd w:id="27"/>
    <w:bookmarkStart w:id="28" w:name="references"/>
    <w:p>
      <w:pPr>
        <w:pStyle w:val="Heading2"/>
      </w:pPr>
      <w:r>
        <w:t xml:space="preserve">References</w:t>
      </w:r>
    </w:p>
    <w:p>
      <w:pPr>
        <w:numPr>
          <w:ilvl w:val="0"/>
          <w:numId w:val="1001"/>
        </w:numPr>
        <w:pStyle w:val="Compact"/>
      </w:pPr>
      <w:r>
        <w:t xml:space="preserve">Australian Institute of Automotive Engineering. (2023). *Sustainability in Australian Automotive Design.*</w:t>
      </w:r>
    </w:p>
    <w:p>
      <w:pPr>
        <w:numPr>
          <w:ilvl w:val="0"/>
          <w:numId w:val="1001"/>
        </w:numPr>
        <w:pStyle w:val="Compact"/>
      </w:pPr>
      <w:r>
        <w:t xml:space="preserve">University of New South Wales. (2023). *Bachelor of Engineering (Mechanical) with a Focus on Electric Vehicles.*</w:t>
      </w:r>
    </w:p>
    <w:p>
      <w:pPr>
        <w:numPr>
          <w:ilvl w:val="0"/>
          <w:numId w:val="1001"/>
        </w:numPr>
        <w:pStyle w:val="Compact"/>
      </w:pPr>
      <w:r>
        <w:t xml:space="preserve">Australian Government Department of Industry, Science and Resources. (2023). *Industry 4.0 Strategy for Sydney.*</w:t>
      </w:r>
    </w:p>
    <w:p>
      <w:pPr>
        <w:numPr>
          <w:ilvl w:val="0"/>
          <w:numId w:val="1001"/>
        </w:numPr>
        <w:pStyle w:val="Compact"/>
      </w:pPr>
      <w:r>
        <w:t xml:space="preserve">Transportation Research Part D: Transport and Environment. (2023). *Autonomous Vehicles in Urban Mobility.*</w:t>
      </w:r>
    </w:p>
    <w:p>
      <w:pPr>
        <w:pStyle w:val="FirstParagraph"/>
      </w:pPr>
      <w:r>
        <w:rPr>
          <w:iCs/>
          <w:i/>
        </w:rPr>
        <w:t xml:space="preserve">This Literature Review on Automotive Engineers in Australia Sydney was crafted to emphasize the interplay between technical expertise, urban dynamics, and environmental goals.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Automotive Engineer in Australia Sydney</dc:title>
  <dc:creator/>
  <dc:language>en</dc:language>
  <cp:keywords/>
  <dcterms:created xsi:type="dcterms:W3CDTF">2026-07-24T19:08:18Z</dcterms:created>
  <dcterms:modified xsi:type="dcterms:W3CDTF">2026-07-24T19:08:18Z</dcterms:modified>
</cp:coreProperties>
</file>

<file path=docProps/custom.xml><?xml version="1.0" encoding="utf-8"?>
<Properties xmlns="http://schemas.openxmlformats.org/officeDocument/2006/custom-properties" xmlns:vt="http://schemas.openxmlformats.org/officeDocument/2006/docPropsVTypes"/>
</file>