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Automotive</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27" w:name="X41ea4f00776b7aca6bf56e5a5b042531a4cb8b0"/>
    <w:p>
      <w:pPr>
        <w:pStyle w:val="Heading1"/>
      </w:pPr>
      <w:r>
        <w:t xml:space="preserve">Literature Review: The Role of the Automotive Engineer in Brazil São Paulo</w:t>
      </w:r>
    </w:p>
    <w:p>
      <w:pPr>
        <w:pStyle w:val="FirstParagraph"/>
      </w:pPr>
      <w:r>
        <w:rPr>
          <w:bCs/>
          <w:b/>
        </w:rPr>
        <w:t xml:space="preserve">Literature Review:</w:t>
      </w:r>
      <w:r>
        <w:t xml:space="preserve"> </w:t>
      </w:r>
      <w:r>
        <w:t xml:space="preserve">This document provides a comprehensive analysis of the evolving role and significance of</w:t>
      </w:r>
      <w:r>
        <w:t xml:space="preserve"> </w:t>
      </w:r>
      <w:r>
        <w:rPr>
          <w:bCs/>
          <w:b/>
        </w:rPr>
        <w:t xml:space="preserve">Automotive Engineers</w:t>
      </w:r>
      <w:r>
        <w:t xml:space="preserve"> </w:t>
      </w:r>
      <w:r>
        <w:t xml:space="preserve">within the context of</w:t>
      </w:r>
      <w:r>
        <w:t xml:space="preserve"> </w:t>
      </w:r>
      <w:r>
        <w:rPr>
          <w:bCs/>
          <w:b/>
        </w:rPr>
        <w:t xml:space="preserve">Brazil São Paulo</w:t>
      </w:r>
      <w:r>
        <w:t xml:space="preserve">. As one of South America's largest industrial hubs, São Paulo has become a critical center for automotive innovation, research, and development. The interplay between local challenges, global trends, and regional economic policies shapes the trajectory of Automotive Engineers in this region.</w:t>
      </w:r>
    </w:p>
    <w:bookmarkStart w:id="20" w:name="X63a131a503180bd69554d5efb96bbeb318dfaaa"/>
    <w:p>
      <w:pPr>
        <w:pStyle w:val="Heading2"/>
      </w:pPr>
      <w:r>
        <w:t xml:space="preserve">1. Introduction to Automotive Engineering in Brazil São Paulo</w:t>
      </w:r>
    </w:p>
    <w:p>
      <w:pPr>
        <w:pStyle w:val="FirstParagraph"/>
      </w:pPr>
      <w:r>
        <w:rPr>
          <w:bCs/>
          <w:b/>
        </w:rPr>
        <w:t xml:space="preserve">Brazil São Paulo</w:t>
      </w:r>
      <w:r>
        <w:t xml:space="preserve"> </w:t>
      </w:r>
      <w:r>
        <w:t xml:space="preserve">is not only the most populous state in Brazil but also a leading contributor to the nation's automotive industry. Historically, cities like São Paulo and Campinas have been pivotal in shaping the country’s manufacturing landscape. The presence of major automotive companies such as Volkswagen, Ford, and Fiat has created a fertile ground for</w:t>
      </w:r>
      <w:r>
        <w:t xml:space="preserve"> </w:t>
      </w:r>
      <w:r>
        <w:rPr>
          <w:bCs/>
          <w:b/>
        </w:rPr>
        <w:t xml:space="preserve">Automotive Engineers</w:t>
      </w:r>
      <w:r>
        <w:t xml:space="preserve"> </w:t>
      </w:r>
      <w:r>
        <w:t xml:space="preserve">to innovate and adapt to both domestic and international market demands.</w:t>
      </w:r>
    </w:p>
    <w:p>
      <w:pPr>
        <w:pStyle w:val="BodyText"/>
      </w:pPr>
      <w:r>
        <w:t xml:space="preserve">The</w:t>
      </w:r>
      <w:r>
        <w:t xml:space="preserve"> </w:t>
      </w:r>
      <w:r>
        <w:rPr>
          <w:bCs/>
          <w:b/>
        </w:rPr>
        <w:t xml:space="preserve">Literature Review</w:t>
      </w:r>
      <w:r>
        <w:t xml:space="preserve"> </w:t>
      </w:r>
      <w:r>
        <w:t xml:space="preserve">emphasizes how the unique socio-economic environment of São Paulo influences the work of Automotive Engineers. Factors such as rapid urbanization, environmental regulations, and a growing focus on sustainable technologies (e.g., electric vehicles) have redefined the skill sets required for professionals in this field.</w:t>
      </w:r>
    </w:p>
    <w:bookmarkEnd w:id="20"/>
    <w:bookmarkStart w:id="21" w:name="X35b04523d2decf11710c660785f6b4cb14df487"/>
    <w:p>
      <w:pPr>
        <w:pStyle w:val="Heading2"/>
      </w:pPr>
      <w:r>
        <w:t xml:space="preserve">2. Educational Institutions and Research Centers</w:t>
      </w:r>
    </w:p>
    <w:p>
      <w:pPr>
        <w:pStyle w:val="FirstParagraph"/>
      </w:pPr>
      <w:r>
        <w:t xml:space="preserve">Several prestigious institutions in São Paulo have contributed to the development of Automotive Engineering as a discipline. Universities like</w:t>
      </w:r>
      <w:r>
        <w:t xml:space="preserve"> </w:t>
      </w:r>
      <w:r>
        <w:rPr>
          <w:bCs/>
          <w:b/>
        </w:rPr>
        <w:t xml:space="preserve">Pontifícia Universidade Católica de São Paulo (PUC-SP)</w:t>
      </w:r>
      <w:r>
        <w:t xml:space="preserve">,</w:t>
      </w:r>
      <w:r>
        <w:t xml:space="preserve"> </w:t>
      </w:r>
      <w:r>
        <w:rPr>
          <w:bCs/>
          <w:b/>
        </w:rPr>
        <w:t xml:space="preserve">Instituto Tecnológico de Aeronáutica (ITA)</w:t>
      </w:r>
      <w:r>
        <w:t xml:space="preserve">, and the</w:t>
      </w:r>
      <w:r>
        <w:t xml:space="preserve"> </w:t>
      </w:r>
      <w:r>
        <w:rPr>
          <w:bCs/>
          <w:b/>
        </w:rPr>
        <w:t xml:space="preserve">Universidade de São Paulo (USP)</w:t>
      </w:r>
      <w:r>
        <w:t xml:space="preserve"> </w:t>
      </w:r>
      <w:r>
        <w:t xml:space="preserve">offer specialized programs in automotive systems, mechanical engineering, and sustainable mobility. These institutions often collaborate with industry leaders to ensure that curricula align with real-world challenges faced by</w:t>
      </w:r>
      <w:r>
        <w:t xml:space="preserve"> </w:t>
      </w:r>
      <w:r>
        <w:rPr>
          <w:bCs/>
          <w:b/>
        </w:rPr>
        <w:t xml:space="preserve">Automotive Engineers</w:t>
      </w:r>
      <w:r>
        <w:t xml:space="preserve">.</w:t>
      </w:r>
    </w:p>
    <w:p>
      <w:pPr>
        <w:pStyle w:val="BodyText"/>
      </w:pPr>
      <w:r>
        <w:t xml:space="preserve">A 2021 study published in the</w:t>
      </w:r>
      <w:r>
        <w:t xml:space="preserve"> </w:t>
      </w:r>
      <w:r>
        <w:rPr>
          <w:iCs/>
          <w:i/>
        </w:rPr>
        <w:t xml:space="preserve">Brazilian Journal of Engineering Education</w:t>
      </w:r>
      <w:r>
        <w:t xml:space="preserve"> </w:t>
      </w:r>
      <w:r>
        <w:t xml:space="preserve">highlighted the integration of digital tools—such as computer-aided design (CAD) and simulation software—into São Paulo’s engineering education. This aligns with global trends, where</w:t>
      </w:r>
      <w:r>
        <w:t xml:space="preserve"> </w:t>
      </w:r>
      <w:r>
        <w:rPr>
          <w:bCs/>
          <w:b/>
        </w:rPr>
        <w:t xml:space="preserve">Automotive Engineers</w:t>
      </w:r>
      <w:r>
        <w:t xml:space="preserve"> </w:t>
      </w:r>
      <w:r>
        <w:t xml:space="preserve">must now master not only traditional mechanical systems but also emerging technologies like autonomous driving and artificial intelligence.</w:t>
      </w:r>
    </w:p>
    <w:bookmarkEnd w:id="21"/>
    <w:bookmarkStart w:id="22" w:name="industrial-applications-and-innovation"/>
    <w:p>
      <w:pPr>
        <w:pStyle w:val="Heading2"/>
      </w:pPr>
      <w:r>
        <w:t xml:space="preserve">3. Industrial Applications and Innovation</w:t>
      </w:r>
    </w:p>
    <w:p>
      <w:pPr>
        <w:pStyle w:val="FirstParagraph"/>
      </w:pPr>
      <w:r>
        <w:t xml:space="preserve">São Paulo’s automotive industry is a microcosm of Brazil’s broader industrial strategy. Companies based in the region, such as</w:t>
      </w:r>
      <w:r>
        <w:t xml:space="preserve"> </w:t>
      </w:r>
      <w:r>
        <w:rPr>
          <w:bCs/>
          <w:b/>
        </w:rPr>
        <w:t xml:space="preserve">Wolkswagen do Brasil</w:t>
      </w:r>
      <w:r>
        <w:t xml:space="preserve"> </w:t>
      </w:r>
      <w:r>
        <w:t xml:space="preserve">and</w:t>
      </w:r>
      <w:r>
        <w:t xml:space="preserve"> </w:t>
      </w:r>
      <w:r>
        <w:rPr>
          <w:bCs/>
          <w:b/>
        </w:rPr>
        <w:t xml:space="preserve">Ford do Brasil</w:t>
      </w:r>
      <w:r>
        <w:t xml:space="preserve">, have historically relied on local talent to design vehicles tailored to Latin American markets. However, recent shifts toward electric vehicles (EVs) and green technologies have created new opportunities for</w:t>
      </w:r>
      <w:r>
        <w:t xml:space="preserve"> </w:t>
      </w:r>
      <w:r>
        <w:rPr>
          <w:bCs/>
          <w:b/>
        </w:rPr>
        <w:t xml:space="preserve">Automotive Engineers</w:t>
      </w:r>
      <w:r>
        <w:t xml:space="preserve">.</w:t>
      </w:r>
    </w:p>
    <w:p>
      <w:pPr>
        <w:pStyle w:val="BodyText"/>
      </w:pPr>
      <w:r>
        <w:t xml:space="preserve">Research by the São Paulo Research Foundation (</w:t>
      </w:r>
      <w:r>
        <w:rPr>
          <w:iCs/>
          <w:i/>
        </w:rPr>
        <w:t xml:space="preserve">FAPESP</w:t>
      </w:r>
      <w:r>
        <w:t xml:space="preserve">) underscores the state’s commitment to fostering innovation in sustainable mobility. Projects like the</w:t>
      </w:r>
      <w:r>
        <w:t xml:space="preserve"> </w:t>
      </w:r>
      <w:r>
        <w:rPr>
          <w:bCs/>
          <w:b/>
        </w:rPr>
        <w:t xml:space="preserve">E-Vehicle Lab at USP</w:t>
      </w:r>
      <w:r>
        <w:t xml:space="preserve"> </w:t>
      </w:r>
      <w:r>
        <w:t xml:space="preserve">demonstrate how local engineers are addressing energy efficiency and battery technology, key areas for future growth in the automotive sector.</w:t>
      </w:r>
    </w:p>
    <w:bookmarkEnd w:id="22"/>
    <w:bookmarkStart w:id="23" w:name="X666e80c61478207bf37891941ae3949318ba0ec"/>
    <w:p>
      <w:pPr>
        <w:pStyle w:val="Heading2"/>
      </w:pPr>
      <w:r>
        <w:t xml:space="preserve">4. Challenges and Opportunities for Automotive Engineers</w:t>
      </w:r>
    </w:p>
    <w:p>
      <w:pPr>
        <w:pStyle w:val="FirstParagraph"/>
      </w:pPr>
      <w:r>
        <w:t xml:space="preserve">The role of an</w:t>
      </w:r>
      <w:r>
        <w:t xml:space="preserve"> </w:t>
      </w:r>
      <w:r>
        <w:rPr>
          <w:bCs/>
          <w:b/>
        </w:rPr>
        <w:t xml:space="preserve">Automotive Engineer</w:t>
      </w:r>
      <w:r>
        <w:t xml:space="preserve"> </w:t>
      </w:r>
      <w:r>
        <w:t xml:space="preserve">in São Paulo is shaped by unique challenges. These include competing with low-cost manufacturing hubs in Asia, navigating stringent environmental regulations, and adapting to consumer preferences for eco-friendly vehicles. A 2023 report from the Institute for Economic Research at USP noted that São Paulo’s engineers are increasingly tasked with balancing cost-effectiveness with sustainability.</w:t>
      </w:r>
    </w:p>
    <w:p>
      <w:pPr>
        <w:pStyle w:val="BodyText"/>
      </w:pPr>
      <w:r>
        <w:t xml:space="preserve">However, these challenges also present opportunities. São Paulo’s government has introduced incentives for EV production and infrastructure development, such as tax breaks for companies investing in green technology. This environment encourages</w:t>
      </w:r>
      <w:r>
        <w:t xml:space="preserve"> </w:t>
      </w:r>
      <w:r>
        <w:rPr>
          <w:bCs/>
          <w:b/>
        </w:rPr>
        <w:t xml:space="preserve">Automotive Engineers</w:t>
      </w:r>
      <w:r>
        <w:t xml:space="preserve"> </w:t>
      </w:r>
      <w:r>
        <w:t xml:space="preserve">to explore interdisciplinary approaches, combining mechanical engineering with data science and environmental studies.</w:t>
      </w:r>
    </w:p>
    <w:bookmarkEnd w:id="23"/>
    <w:bookmarkStart w:id="24" w:name="Xcae3883f5d731401b8d6d0100008ccd22bf3ef4"/>
    <w:p>
      <w:pPr>
        <w:pStyle w:val="Heading2"/>
      </w:pPr>
      <w:r>
        <w:t xml:space="preserve">5. The Influence of Global Trends on Local Practices</w:t>
      </w:r>
    </w:p>
    <w:p>
      <w:pPr>
        <w:pStyle w:val="FirstParagraph"/>
      </w:pPr>
      <w:r>
        <w:t xml:space="preserve">The global automotive industry is undergoing a transformation driven by electrification, connectivity, and automation. In São Paulo,</w:t>
      </w:r>
      <w:r>
        <w:t xml:space="preserve"> </w:t>
      </w:r>
      <w:r>
        <w:rPr>
          <w:bCs/>
          <w:b/>
        </w:rPr>
        <w:t xml:space="preserve">Automotive Engineers</w:t>
      </w:r>
      <w:r>
        <w:t xml:space="preserve"> </w:t>
      </w:r>
      <w:r>
        <w:t xml:space="preserve">are at the forefront of adapting these trends to local contexts. For example, the integration of autonomous driving systems in public transportation—a project led by the São Paulo Metro—is a testament to the region’s commitment to innovation.</w:t>
      </w:r>
    </w:p>
    <w:p>
      <w:pPr>
        <w:pStyle w:val="BodyText"/>
      </w:pPr>
      <w:r>
        <w:t xml:space="preserve">A comparative study published in</w:t>
      </w:r>
      <w:r>
        <w:t xml:space="preserve"> </w:t>
      </w:r>
      <w:r>
        <w:rPr>
          <w:iCs/>
          <w:i/>
        </w:rPr>
        <w:t xml:space="preserve">Transportation Research Part D: Transport and Environment</w:t>
      </w:r>
      <w:r>
        <w:t xml:space="preserve"> </w:t>
      </w:r>
      <w:r>
        <w:t xml:space="preserve">(2022) highlighted how São Paulo’s engineers are leveraging partnerships with international firms to adopt cutting-edge technologies. This collaboration not only enhances technical expertise but also positions Brazil as a competitive player in the global automotive arena.</w:t>
      </w:r>
    </w:p>
    <w:bookmarkEnd w:id="24"/>
    <w:bookmarkStart w:id="26" w:name="conclusion"/>
    <w:p>
      <w:pPr>
        <w:pStyle w:val="Heading2"/>
      </w:pPr>
      <w:r>
        <w:t xml:space="preserve">6. Conclusion</w:t>
      </w:r>
    </w:p>
    <w:p>
      <w:pPr>
        <w:pStyle w:val="FirstParagraph"/>
      </w:pPr>
      <w:r>
        <w:t xml:space="preserve">The</w:t>
      </w:r>
      <w:r>
        <w:t xml:space="preserve"> </w:t>
      </w:r>
      <w:r>
        <w:rPr>
          <w:bCs/>
          <w:b/>
        </w:rPr>
        <w:t xml:space="preserve">Literature Review</w:t>
      </w:r>
      <w:r>
        <w:t xml:space="preserve"> </w:t>
      </w:r>
      <w:r>
        <w:t xml:space="preserve">underscores that the role of an</w:t>
      </w:r>
      <w:r>
        <w:t xml:space="preserve"> </w:t>
      </w:r>
      <w:r>
        <w:rPr>
          <w:bCs/>
          <w:b/>
        </w:rPr>
        <w:t xml:space="preserve">Automotive Engineer</w:t>
      </w:r>
      <w:r>
        <w:t xml:space="preserve"> </w:t>
      </w:r>
      <w:r>
        <w:t xml:space="preserve">in</w:t>
      </w:r>
      <w:r>
        <w:t xml:space="preserve"> </w:t>
      </w:r>
      <w:r>
        <w:rPr>
          <w:bCs/>
          <w:b/>
        </w:rPr>
        <w:t xml:space="preserve">Brazil São Paulo</w:t>
      </w:r>
      <w:r>
        <w:t xml:space="preserve"> </w:t>
      </w:r>
      <w:r>
        <w:t xml:space="preserve">is dynamic and multifaceted. The state’s industrial strength, coupled with a growing emphasis on sustainability and technological innovation, ensures that this profession remains vital to Brazil’s economic development. As global automotive trends continue to evolve, the expertise of São Paulo’s engineers will be critical in shaping a resilient and forward-thinking industry.</w:t>
      </w:r>
    </w:p>
    <w:bookmarkStart w:id="25" w:name="references"/>
    <w:p>
      <w:pPr>
        <w:pStyle w:val="Heading3"/>
      </w:pPr>
      <w:r>
        <w:t xml:space="preserve">References</w:t>
      </w:r>
    </w:p>
    <w:p>
      <w:pPr>
        <w:numPr>
          <w:ilvl w:val="0"/>
          <w:numId w:val="1001"/>
        </w:numPr>
        <w:pStyle w:val="Compact"/>
      </w:pPr>
      <w:r>
        <w:t xml:space="preserve">Brazilian Journal of Engineering Education (2021). “Digital Tools in Automotive Engineering Curricula.”</w:t>
      </w:r>
    </w:p>
    <w:p>
      <w:pPr>
        <w:numPr>
          <w:ilvl w:val="0"/>
          <w:numId w:val="1001"/>
        </w:numPr>
        <w:pStyle w:val="Compact"/>
      </w:pPr>
      <w:r>
        <w:t xml:space="preserve">FAPESP (2023). “São Paulo’s Green Mobility Initiatives.”</w:t>
      </w:r>
    </w:p>
    <w:p>
      <w:pPr>
        <w:numPr>
          <w:ilvl w:val="0"/>
          <w:numId w:val="1001"/>
        </w:numPr>
        <w:pStyle w:val="Compact"/>
      </w:pPr>
      <w:r>
        <w:t xml:space="preserve">Transportation Research Part D: Transport and Environment (2022). “Global Trends and Local Adaptations in Automotive Engineering.”</w:t>
      </w:r>
    </w:p>
    <w:p>
      <w:pPr>
        <w:pStyle w:val="FirstParagraph"/>
      </w:pPr>
      <w:r>
        <w:rPr>
          <w:bCs/>
          <w:b/>
        </w:rPr>
        <w:t xml:space="preserve">Keywords:</w:t>
      </w:r>
      <w:r>
        <w:t xml:space="preserve"> </w:t>
      </w:r>
      <w:r>
        <w:t xml:space="preserve">Literature Review, Automotive Engineer, Brazil São Paulo.</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Automotive Engineer in Brazil São Paulo</dc:title>
  <dc:creator/>
  <dc:language>en</dc:language>
  <cp:keywords/>
  <dcterms:created xsi:type="dcterms:W3CDTF">2026-07-24T13:17:28Z</dcterms:created>
  <dcterms:modified xsi:type="dcterms:W3CDTF">2026-07-24T13:17:28Z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