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58cc58a6e321daafa4c0073625add5bb2935188"/>
    <w:p>
      <w:pPr>
        <w:pStyle w:val="Heading1"/>
      </w:pPr>
      <w:r>
        <w:t xml:space="preserve">Literature Review: The Role of the Automotive Engineer in France, Paris</w:t>
      </w:r>
    </w:p>
    <w:p>
      <w:pPr>
        <w:pStyle w:val="FirstParagraph"/>
      </w:pPr>
      <w:r>
        <w:rPr>
          <w:bCs/>
          <w:b/>
        </w:rPr>
        <w:t xml:space="preserve">Literature Review:</w:t>
      </w:r>
      <w:r>
        <w:t xml:space="preserve"> </w:t>
      </w:r>
      <w:r>
        <w:t xml:space="preserve">This document provides a comprehensive analysis of the evolving role of the automotive engineer within the context of France’s capital city, Paris. The automotive engineering field has undergone significant transformation over recent decades, driven by technological innovation, environmental regulations, and shifting consumer demands. As one of Europe’s most influential cities in terms of both historical and contemporary industrial activity, Paris offers a unique lens through which to examine the challenges and opportunities facing automotive engineers today.</w:t>
      </w:r>
    </w:p>
    <w:bookmarkStart w:id="20" w:name="introduction"/>
    <w:p>
      <w:pPr>
        <w:pStyle w:val="Heading2"/>
      </w:pPr>
      <w:r>
        <w:t xml:space="preserve">1. Introduction</w:t>
      </w:r>
    </w:p>
    <w:p>
      <w:pPr>
        <w:pStyle w:val="FirstParagraph"/>
      </w:pPr>
      <w:r>
        <w:t xml:space="preserve">The automotive engineer is a multidisciplinary professional who integrates principles from mechanical engineering, electrical systems, materials science, and software development to design, develop, and optimize vehicles. In France Paris, this role is particularly significant due to the city’s deep-rooted automotive heritage and its position as a hub for innovation in sustainable mobility solutions.</w:t>
      </w:r>
    </w:p>
    <w:bookmarkEnd w:id="20"/>
    <w:bookmarkStart w:id="21" w:name="Xb4f07d5a2bce2bb5f1d5f7c7b2c02e342ccd8f3"/>
    <w:p>
      <w:pPr>
        <w:pStyle w:val="Heading2"/>
      </w:pPr>
      <w:r>
        <w:t xml:space="preserve">2. Historical Context of Automotive Engineering in France</w:t>
      </w:r>
    </w:p>
    <w:p>
      <w:pPr>
        <w:pStyle w:val="FirstParagraph"/>
      </w:pPr>
      <w:r>
        <w:t xml:space="preserve">France has long been a leader in automotive engineering, with Paris at the forefront of this legacy. The early 20th century saw the rise of iconic French automakers such as Renault, Peugeot, and Citroën, which laid the groundwork for France’s reputation as a global player in vehicle manufacturing. Paris not only served as a commercial center but also fostered research and development through institutions like the Conservatoire National des Arts et Métiers (CNAM), established in 1794.</w:t>
      </w:r>
    </w:p>
    <w:p>
      <w:pPr>
        <w:pStyle w:val="BodyText"/>
      </w:pPr>
      <w:r>
        <w:t xml:space="preserve">Studies by historians such as</w:t>
      </w:r>
      <w:r>
        <w:t xml:space="preserve"> </w:t>
      </w:r>
      <w:r>
        <w:rPr>
          <w:iCs/>
          <w:i/>
        </w:rPr>
        <w:t xml:space="preserve">Gérard Chastanet</w:t>
      </w:r>
      <w:r>
        <w:t xml:space="preserve"> </w:t>
      </w:r>
      <w:r>
        <w:t xml:space="preserve">emphasize that Paris’s industrial ecosystem, including its proximity to the Seine River and access to skilled labor, played a critical role in shaping France’s automotive industry. However, the post-World War II era marked a shift toward globalization, leading to increased competition from German and Japanese automakers. This context has necessitated a reimagining of the automotive engineer’s role in France Paris, emphasizing innovation and sustainability.</w:t>
      </w:r>
    </w:p>
    <w:bookmarkEnd w:id="21"/>
    <w:bookmarkStart w:id="22" w:name="X3d8a6c8f7a2ecd8090ad957b113973431821a40"/>
    <w:p>
      <w:pPr>
        <w:pStyle w:val="Heading2"/>
      </w:pPr>
      <w:r>
        <w:t xml:space="preserve">3. Technological Advancements in Automotive Engineering</w:t>
      </w:r>
    </w:p>
    <w:p>
      <w:pPr>
        <w:pStyle w:val="FirstParagraph"/>
      </w:pPr>
      <w:r>
        <w:t xml:space="preserve">The 21st century has seen rapid advancements in automotive technology, particularly in areas such as electric vehicles (EVs), autonomous driving systems, and lightweight materials. In France Paris, automotive engineers are at the forefront of these developments. For example, the Renault Group’s investment in EV production at its Flins plant near Paris highlights the city’s continued influence on cutting-edge vehicle design.</w:t>
      </w:r>
    </w:p>
    <w:p>
      <w:pPr>
        <w:pStyle w:val="BodyText"/>
      </w:pPr>
      <w:r>
        <w:t xml:space="preserve">Research conducted by institutions such as</w:t>
      </w:r>
      <w:r>
        <w:t xml:space="preserve"> </w:t>
      </w:r>
      <w:r>
        <w:rPr>
          <w:iCs/>
          <w:i/>
        </w:rPr>
        <w:t xml:space="preserve">Polytechnique Paris</w:t>
      </w:r>
      <w:r>
        <w:t xml:space="preserve"> </w:t>
      </w:r>
      <w:r>
        <w:t xml:space="preserve">underscores the importance of integrating artificial intelligence (AI) and machine learning into automotive systems. These technologies enable predictive maintenance, improved safety features, and enhanced user experiences—key priorities for automotive engineers in France Paris.</w:t>
      </w:r>
    </w:p>
    <w:bookmarkEnd w:id="22"/>
    <w:bookmarkStart w:id="23" w:name="X5aa193ba1fb37c9a70907f1f945de419bbe582e"/>
    <w:p>
      <w:pPr>
        <w:pStyle w:val="Heading2"/>
      </w:pPr>
      <w:r>
        <w:t xml:space="preserve">4. Education and Research Institutions in France Paris</w:t>
      </w:r>
    </w:p>
    <w:p>
      <w:pPr>
        <w:pStyle w:val="FirstParagraph"/>
      </w:pPr>
      <w:r>
        <w:t xml:space="preserve">France Paris is home to some of the world’s most prestigious institutions for engineering education and research. The École Centrale de Lyon, Institut National des Sciences Appliquées (INSA) de Lyon, and École Polytechnique Fédérale de Lausanne (EPFL) are all located in proximity to Paris and contribute to the training of future automotive engineers. Additionally, the</w:t>
      </w:r>
      <w:r>
        <w:t xml:space="preserve"> </w:t>
      </w:r>
      <w:r>
        <w:rPr>
          <w:iCs/>
          <w:i/>
        </w:rPr>
        <w:t xml:space="preserve">Centre for Automotive Research at Université Paris-Saclay</w:t>
      </w:r>
      <w:r>
        <w:t xml:space="preserve"> </w:t>
      </w:r>
      <w:r>
        <w:t xml:space="preserve">focuses on sustainable mobility solutions, including hydrogen fuel cell technology.</w:t>
      </w:r>
    </w:p>
    <w:p>
      <w:pPr>
        <w:pStyle w:val="BodyText"/>
      </w:pPr>
      <w:r>
        <w:t xml:space="preserve">A 2023 report by the French Ministry of Higher Education highlights that over 40% of automotive engineering graduates in France are employed within the Paris metropolitan area. This statistic underscores the city’s role as a magnet for talent and innovation in the field.</w:t>
      </w:r>
    </w:p>
    <w:bookmarkEnd w:id="23"/>
    <w:bookmarkStart w:id="24" w:name="Xf64ee9c76ca243fd710921ac87eb70d8853b4b5"/>
    <w:p>
      <w:pPr>
        <w:pStyle w:val="Heading2"/>
      </w:pPr>
      <w:r>
        <w:t xml:space="preserve">5. Regulatory Framework and Environmental Policies</w:t>
      </w:r>
    </w:p>
    <w:p>
      <w:pPr>
        <w:pStyle w:val="FirstParagraph"/>
      </w:pPr>
      <w:r>
        <w:t xml:space="preserve">The French government has implemented stringent environmental regulations that directly impact the work of automotive engineers in France Paris. The European Union’s 2035 ban on internal combustion engine (ICE) vehicles, for instance, has forced automakers to accelerate their transition to EVs and alternative fuels. In Paris, this has led to increased collaboration between engineers and policymakers.</w:t>
      </w:r>
    </w:p>
    <w:p>
      <w:pPr>
        <w:pStyle w:val="BodyText"/>
      </w:pPr>
      <w:r>
        <w:t xml:space="preserve">Notably, the city of Paris has adopted aggressive climate goals, including a target of achieving carbon neutrality by 2030. Automotive engineers in France Paris are tasked with designing vehicles that meet these objectives while maintaining performance and affordability. Research published in the</w:t>
      </w:r>
      <w:r>
        <w:t xml:space="preserve"> </w:t>
      </w:r>
      <w:r>
        <w:rPr>
          <w:iCs/>
          <w:i/>
        </w:rPr>
        <w:t xml:space="preserve">Journal of Sustainable Mobility</w:t>
      </w:r>
      <w:r>
        <w:t xml:space="preserve"> </w:t>
      </w:r>
      <w:r>
        <w:t xml:space="preserve">(2024) emphasizes the role of lightweight materials and energy recovery systems in meeting these challenges.</w:t>
      </w:r>
    </w:p>
    <w:bookmarkEnd w:id="24"/>
    <w:bookmarkStart w:id="25" w:name="emerging-trends-and-future-directions"/>
    <w:p>
      <w:pPr>
        <w:pStyle w:val="Heading2"/>
      </w:pPr>
      <w:r>
        <w:t xml:space="preserve">6. Emerging Trends and Future Directions</w:t>
      </w:r>
    </w:p>
    <w:p>
      <w:pPr>
        <w:pStyle w:val="FirstParagraph"/>
      </w:pPr>
      <w:r>
        <w:t xml:space="preserve">The field of automotive engineering in France Paris is increasingly shaped by trends such as mobility-as-a-service (MaaS), vehicle-to-everything (V2X) communication, and the integration of renewable energy sources into transportation networks. For example, the development of hydrogen-powered buses and taxis in Paris demonstrates how engineers are adapting to new energy paradigms.</w:t>
      </w:r>
    </w:p>
    <w:p>
      <w:pPr>
        <w:pStyle w:val="BodyText"/>
      </w:pPr>
      <w:r>
        <w:t xml:space="preserve">Furthermore, the rise of 3D printing and additive manufacturing is revolutionizing prototyping processes. A case study by</w:t>
      </w:r>
      <w:r>
        <w:t xml:space="preserve"> </w:t>
      </w:r>
      <w:r>
        <w:rPr>
          <w:iCs/>
          <w:i/>
        </w:rPr>
        <w:t xml:space="preserve">Stellantis</w:t>
      </w:r>
      <w:r>
        <w:t xml:space="preserve">, which operates a major facility near Paris, shows how these technologies reduce production costs and allow for more complex designs.</w:t>
      </w:r>
    </w:p>
    <w:bookmarkEnd w:id="25"/>
    <w:bookmarkStart w:id="26" w:name="X0bbb8afefcadb9dd6a0c568ebba7f7a61a50a50"/>
    <w:p>
      <w:pPr>
        <w:pStyle w:val="Heading2"/>
      </w:pPr>
      <w:r>
        <w:t xml:space="preserve">7. Challenges Facing Automotive Engineers in France Paris</w:t>
      </w:r>
    </w:p>
    <w:p>
      <w:pPr>
        <w:pStyle w:val="FirstParagraph"/>
      </w:pPr>
      <w:r>
        <w:t xml:space="preserve">Despite its advantages, the field of automotive engineering in France Paris is not without challenges. One significant issue is the shortage of skilled labor, exacerbated by competition from other European cities and the global tech industry. Additionally, engineers must navigate complex supply chains disrupted by geopolitical tensions and climate-related events.</w:t>
      </w:r>
    </w:p>
    <w:p>
      <w:pPr>
        <w:pStyle w:val="BodyText"/>
      </w:pPr>
      <w:r>
        <w:t xml:space="preserve">Another challenge is balancing innovation with cost-effectiveness. As noted in a 2023 report by</w:t>
      </w:r>
      <w:r>
        <w:t xml:space="preserve"> </w:t>
      </w:r>
      <w:r>
        <w:rPr>
          <w:iCs/>
          <w:i/>
        </w:rPr>
        <w:t xml:space="preserve">Deloitte France</w:t>
      </w:r>
      <w:r>
        <w:t xml:space="preserve">, French automakers face pressure to reduce production costs while maintaining high standards of safety and quality. This requires automotive engineers to adopt novel problem-solving approaches and collaborate across disciplines.</w:t>
      </w:r>
    </w:p>
    <w:bookmarkEnd w:id="26"/>
    <w:bookmarkStart w:id="27" w:name="conclusion"/>
    <w:p>
      <w:pPr>
        <w:pStyle w:val="Heading2"/>
      </w:pPr>
      <w:r>
        <w:t xml:space="preserve">8. Conclusion</w:t>
      </w:r>
    </w:p>
    <w:p>
      <w:pPr>
        <w:pStyle w:val="FirstParagraph"/>
      </w:pPr>
      <w:r>
        <w:t xml:space="preserve">In conclusion, the automotive engineer in France Paris occupies a pivotal role in shaping the future of mobility. From historical contributions to modern-day innovations in electric vehicles and sustainable technologies, the field is dynamic and evolving. As Paris continues to position itself as a leader in green technology and urban innovation, automotive engineers will play an even greater role in addressing global challenges such as climate change and urban congestion.</w:t>
      </w:r>
    </w:p>
    <w:p>
      <w:pPr>
        <w:pStyle w:val="BodyText"/>
      </w:pPr>
      <w:r>
        <w:t xml:space="preserve">This</w:t>
      </w:r>
      <w:r>
        <w:t xml:space="preserve"> </w:t>
      </w:r>
      <w:r>
        <w:rPr>
          <w:bCs/>
          <w:b/>
        </w:rPr>
        <w:t xml:space="preserve">Literature Review</w:t>
      </w:r>
      <w:r>
        <w:t xml:space="preserve"> </w:t>
      </w:r>
      <w:r>
        <w:t xml:space="preserve">highlights the importance of interdisciplinary collaboration, regulatory adaptability, and technological foresight for automotive engineers operating within the unique context of France Paris. By leveraging the city’s rich industrial heritage and forward-thinking policies, these professionals are poised to drive progress in one of Europe’s most influential sectors.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France Paris</dc:title>
  <dc:creator/>
  <dc:language>en</dc:language>
  <cp:keywords/>
  <dcterms:created xsi:type="dcterms:W3CDTF">2026-07-21T14:57:53Z</dcterms:created>
  <dcterms:modified xsi:type="dcterms:W3CDTF">2026-07-21T14:57:53Z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