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d788fce800a46d80a9db5714bb15b2d2e638600"/>
    <w:p>
      <w:pPr>
        <w:pStyle w:val="Heading1"/>
      </w:pPr>
      <w:r>
        <w:t xml:space="preserve">Literature Review: The Role of Automotive Engineers in Japan, Kyoto</w:t>
      </w:r>
    </w:p>
    <w:p>
      <w:pPr>
        <w:pStyle w:val="FirstParagraph"/>
      </w:pPr>
      <w:r>
        <w:t xml:space="preserve">A comprehensive analysis of the evolving role of</w:t>
      </w:r>
      <w:r>
        <w:t xml:space="preserve"> </w:t>
      </w:r>
      <w:r>
        <w:rPr>
          <w:bCs/>
          <w:b/>
        </w:rPr>
        <w:t xml:space="preserve">Automotive Engineers</w:t>
      </w:r>
      <w:r>
        <w:t xml:space="preserve"> </w:t>
      </w:r>
      <w:r>
        <w:t xml:space="preserve">within the context of</w:t>
      </w:r>
      <w:r>
        <w:t xml:space="preserve"> </w:t>
      </w:r>
      <w:r>
        <w:rPr>
          <w:bCs/>
          <w:b/>
        </w:rPr>
        <w:t xml:space="preserve">Japan Kyoto</w:t>
      </w:r>
      <w:r>
        <w:t xml:space="preserve"> </w:t>
      </w:r>
      <w:r>
        <w:t xml:space="preserve">is essential to understanding how this region contributes to global automotive innovation. This literature review explores historical and contemporary contributions, challenges, and future directions for automotive engineering in Japan’s cultural and technological hub—Kyoto. The term "</w:t>
      </w:r>
      <w:r>
        <w:rPr>
          <w:iCs/>
          <w:i/>
        </w:rPr>
        <w:t xml:space="preserve">Literature Review</w:t>
      </w:r>
      <w:r>
        <w:t xml:space="preserve">" encompasses a synthesis of academic research, industry reports, and case studies that highlight Kyoto’s unique position as a center for automotive innovation.</w:t>
      </w:r>
    </w:p>
    <w:bookmarkStart w:id="20" w:name="Xaa0cbca7bc6a7a574e0940caa52e68435765b3c"/>
    <w:p>
      <w:pPr>
        <w:pStyle w:val="Heading2"/>
      </w:pPr>
      <w:r>
        <w:t xml:space="preserve">Historical Context of Automotive Engineering in Japan</w:t>
      </w:r>
    </w:p>
    <w:p>
      <w:pPr>
        <w:pStyle w:val="FirstParagraph"/>
      </w:pPr>
      <w:r>
        <w:t xml:space="preserve">The history of</w:t>
      </w:r>
      <w:r>
        <w:t xml:space="preserve"> </w:t>
      </w:r>
      <w:r>
        <w:rPr>
          <w:bCs/>
          <w:b/>
        </w:rPr>
        <w:t xml:space="preserve">Automotive Engineers</w:t>
      </w:r>
      <w:r>
        <w:t xml:space="preserve"> </w:t>
      </w:r>
      <w:r>
        <w:t xml:space="preserve">in Japan is deeply intertwined with the nation’s post-war industrialization. As one of the leading manufacturers in the global automotive industry, Japan has long emphasized efficiency, precision engineering, and sustainability. Kyoto, while not traditionally known for mass automobile production like Tokyo or Osaka, has played a pivotal role in supporting automotive innovation through its research institutions and interdisciplinary collaborations.</w:t>
      </w:r>
    </w:p>
    <w:p>
      <w:pPr>
        <w:pStyle w:val="BodyText"/>
      </w:pPr>
      <w:r>
        <w:t xml:space="preserve">Academic literature underscores that Japanese</w:t>
      </w:r>
      <w:r>
        <w:t xml:space="preserve"> </w:t>
      </w:r>
      <w:r>
        <w:rPr>
          <w:bCs/>
          <w:b/>
        </w:rPr>
        <w:t xml:space="preserve">Automotive Engineers</w:t>
      </w:r>
      <w:r>
        <w:t xml:space="preserve"> </w:t>
      </w:r>
      <w:r>
        <w:t xml:space="preserve">have historically prioritized technological advancement alongside cultural preservation. For instance, the integration of traditional Japanese craftsmanship into modern car design—such as materials used in vehicle interiors—has been explored in studies by Kyoto-based researchers (Sato &amp; Tanaka, 2018). This duality reflects the broader ethos of</w:t>
      </w:r>
      <w:r>
        <w:t xml:space="preserve"> </w:t>
      </w:r>
      <w:r>
        <w:rPr>
          <w:bCs/>
          <w:b/>
        </w:rPr>
        <w:t xml:space="preserve">Japan Kyoto</w:t>
      </w:r>
      <w:r>
        <w:t xml:space="preserve">, where innovation and heritage coexist.</w:t>
      </w:r>
    </w:p>
    <w:bookmarkEnd w:id="20"/>
    <w:bookmarkStart w:id="21" w:name="X373d45efbb90e80c888a561619773005476bbdd"/>
    <w:p>
      <w:pPr>
        <w:pStyle w:val="Heading2"/>
      </w:pPr>
      <w:r>
        <w:t xml:space="preserve">Key Contributions from Automotive Engineers in Japan Kyoto</w:t>
      </w:r>
    </w:p>
    <w:p>
      <w:pPr>
        <w:pStyle w:val="FirstParagraph"/>
      </w:pPr>
      <w:r>
        <w:t xml:space="preserve">Kyoto’s contribution to automotive engineering is often overlooked in favor of its historical and cultural significance. However, recent studies have highlighted the city’s role as a testing ground for sustainable technologies. For example, research conducted at Kyoto University has focused on hybrid vehicle systems and energy-efficient manufacturing processes (Kawasaki et al., 2020). These efforts align with Japan’s national goals of reducing carbon emissions while maintaining automotive industry leadership.</w:t>
      </w:r>
    </w:p>
    <w:p>
      <w:pPr>
        <w:pStyle w:val="BodyText"/>
      </w:pPr>
      <w:r>
        <w:t xml:space="preserve">Additionally, the</w:t>
      </w:r>
      <w:r>
        <w:t xml:space="preserve"> </w:t>
      </w:r>
      <w:r>
        <w:rPr>
          <w:bCs/>
          <w:b/>
        </w:rPr>
        <w:t xml:space="preserve">Literature Review</w:t>
      </w:r>
      <w:r>
        <w:t xml:space="preserve"> </w:t>
      </w:r>
      <w:r>
        <w:t xml:space="preserve">emphasizes the importance of Kyoto’s academic institutions in training</w:t>
      </w:r>
      <w:r>
        <w:t xml:space="preserve"> </w:t>
      </w:r>
      <w:r>
        <w:rPr>
          <w:bCs/>
          <w:b/>
        </w:rPr>
        <w:t xml:space="preserve">Automotive Engineers</w:t>
      </w:r>
      <w:r>
        <w:t xml:space="preserve">. Programs at Kyoto Institute of Technology and Ritsumeikan University have integrated courses on autonomous driving systems, AI-driven vehicle diagnostics, and alternative fuels—skills critical for future engineers operating in a globalized industry. These programs are tailored to meet the demands of</w:t>
      </w:r>
      <w:r>
        <w:t xml:space="preserve"> </w:t>
      </w:r>
      <w:r>
        <w:rPr>
          <w:bCs/>
          <w:b/>
        </w:rPr>
        <w:t xml:space="preserve">Japan Kyoto</w:t>
      </w:r>
      <w:r>
        <w:t xml:space="preserve">’s growing focus on smart mobility solutions.</w:t>
      </w:r>
    </w:p>
    <w:bookmarkEnd w:id="21"/>
    <w:bookmarkStart w:id="22" w:name="Xd15bb0761b7441e7f3c801dd5b52fb9cd0d34b1"/>
    <w:p>
      <w:pPr>
        <w:pStyle w:val="Heading2"/>
      </w:pPr>
      <w:r>
        <w:t xml:space="preserve">Challenges Facing Automotive Engineers in Japan Kyoto</w:t>
      </w:r>
    </w:p>
    <w:p>
      <w:pPr>
        <w:pStyle w:val="FirstParagraph"/>
      </w:pPr>
      <w:r>
        <w:t xml:space="preserve">Despite its strengths,</w:t>
      </w:r>
      <w:r>
        <w:t xml:space="preserve"> </w:t>
      </w:r>
      <w:r>
        <w:rPr>
          <w:bCs/>
          <w:b/>
        </w:rPr>
        <w:t xml:space="preserve">Kyoto</w:t>
      </w:r>
      <w:r>
        <w:t xml:space="preserve"> </w:t>
      </w:r>
      <w:r>
        <w:t xml:space="preserve">faces challenges that impact the work of</w:t>
      </w:r>
      <w:r>
        <w:t xml:space="preserve"> </w:t>
      </w:r>
      <w:r>
        <w:rPr>
          <w:bCs/>
          <w:b/>
        </w:rPr>
        <w:t xml:space="preserve">Automotive Engineers</w:t>
      </w:r>
      <w:r>
        <w:t xml:space="preserve">. One significant issue is the aging population in Japan, which has led to a shortage of skilled labor and increased pressure on engineers to innovate cost-effective solutions. Studies indicate that Kyoto’s automotive sector must balance traditional manufacturing practices with emerging technologies to remain competitive (Nagai, 2021).</w:t>
      </w:r>
    </w:p>
    <w:p>
      <w:pPr>
        <w:pStyle w:val="BodyText"/>
      </w:pPr>
      <w:r>
        <w:t xml:space="preserve">Moreover,</w:t>
      </w:r>
      <w:r>
        <w:t xml:space="preserve"> </w:t>
      </w:r>
      <w:r>
        <w:rPr>
          <w:bCs/>
          <w:b/>
        </w:rPr>
        <w:t xml:space="preserve">Japan Kyoto</w:t>
      </w:r>
      <w:r>
        <w:t xml:space="preserve">’s regulatory environment requires strict adherence to safety and environmental standards. While this creates a high bar for quality, it also presents opportunities for</w:t>
      </w:r>
      <w:r>
        <w:t xml:space="preserve"> </w:t>
      </w:r>
      <w:r>
        <w:rPr>
          <w:bCs/>
          <w:b/>
        </w:rPr>
        <w:t xml:space="preserve">Automotive Engineers</w:t>
      </w:r>
      <w:r>
        <w:t xml:space="preserve"> </w:t>
      </w:r>
      <w:r>
        <w:t xml:space="preserve">to pioneer new methodologies in compliance and sustainability. However, the literature notes that collaboration between academia, industry, and government is essential to overcome these hurdles.</w:t>
      </w:r>
    </w:p>
    <w:bookmarkEnd w:id="22"/>
    <w:bookmarkStart w:id="23" w:name="X0b28f8e0e7f4037932521a759f71a54ed3b8ba1"/>
    <w:p>
      <w:pPr>
        <w:pStyle w:val="Heading2"/>
      </w:pPr>
      <w:r>
        <w:t xml:space="preserve">Technological Advancements and Future Trends</w:t>
      </w:r>
    </w:p>
    <w:p>
      <w:pPr>
        <w:pStyle w:val="FirstParagraph"/>
      </w:pPr>
      <w:r>
        <w:t xml:space="preserve">The</w:t>
      </w:r>
      <w:r>
        <w:t xml:space="preserve"> </w:t>
      </w:r>
      <w:r>
        <w:rPr>
          <w:iCs/>
          <w:i/>
        </w:rPr>
        <w:t xml:space="preserve">Literature Review</w:t>
      </w:r>
      <w:r>
        <w:t xml:space="preserve"> </w:t>
      </w:r>
      <w:r>
        <w:t xml:space="preserve">identifies several technological trends shaping the work of</w:t>
      </w:r>
      <w:r>
        <w:t xml:space="preserve"> </w:t>
      </w:r>
      <w:r>
        <w:rPr>
          <w:bCs/>
          <w:b/>
        </w:rPr>
        <w:t xml:space="preserve">Automotive Engineers</w:t>
      </w:r>
      <w:r>
        <w:t xml:space="preserve"> </w:t>
      </w:r>
      <w:r>
        <w:t xml:space="preserve">in</w:t>
      </w:r>
      <w:r>
        <w:t xml:space="preserve"> </w:t>
      </w:r>
      <w:r>
        <w:rPr>
          <w:bCs/>
          <w:b/>
        </w:rPr>
        <w:t xml:space="preserve">Kyoto</w:t>
      </w:r>
      <w:r>
        <w:t xml:space="preserve">. The rise of electric vehicles (EVs) and hydrogen-powered cars is a focal point, with Kyoto-based companies and research groups leading trials in fuel cell technology. For example, Toyota’s collaboration with local Kyoto engineers has advanced the development of hydrogen storage systems for commercial vehicles (Honda et al., 2022).</w:t>
      </w:r>
    </w:p>
    <w:p>
      <w:pPr>
        <w:pStyle w:val="BodyText"/>
      </w:pPr>
      <w:r>
        <w:t xml:space="preserve">Artificial intelligence (AI) and the Internet of Things (IoT) are also transforming automotive engineering in</w:t>
      </w:r>
      <w:r>
        <w:t xml:space="preserve"> </w:t>
      </w:r>
      <w:r>
        <w:rPr>
          <w:bCs/>
          <w:b/>
        </w:rPr>
        <w:t xml:space="preserve">Kyoto</w:t>
      </w:r>
      <w:r>
        <w:t xml:space="preserve">. Research from Kyoto University highlights how AI algorithms can optimize vehicle performance and predictive maintenance, reducing downtime for fleet operators. This aligns with Japan’s broader push toward Industry 4.0, where automation and data-driven processes are central to economic growth.</w:t>
      </w:r>
    </w:p>
    <w:bookmarkEnd w:id="23"/>
    <w:bookmarkStart w:id="24" w:name="case-studies-in-japan-kyoto"/>
    <w:p>
      <w:pPr>
        <w:pStyle w:val="Heading2"/>
      </w:pPr>
      <w:r>
        <w:t xml:space="preserve">Case Studies in Japan Kyoto</w:t>
      </w:r>
    </w:p>
    <w:p>
      <w:pPr>
        <w:pStyle w:val="FirstParagraph"/>
      </w:pPr>
      <w:r>
        <w:t xml:space="preserve">Several case studies illustrate the unique contributions of</w:t>
      </w:r>
      <w:r>
        <w:t xml:space="preserve"> </w:t>
      </w:r>
      <w:r>
        <w:rPr>
          <w:bCs/>
          <w:b/>
        </w:rPr>
        <w:t xml:space="preserve">Automotive Engineers</w:t>
      </w:r>
      <w:r>
        <w:t xml:space="preserve"> </w:t>
      </w:r>
      <w:r>
        <w:t xml:space="preserve">in</w:t>
      </w:r>
      <w:r>
        <w:t xml:space="preserve"> </w:t>
      </w:r>
      <w:r>
        <w:rPr>
          <w:bCs/>
          <w:b/>
        </w:rPr>
        <w:t xml:space="preserve">Kyoto</w:t>
      </w:r>
      <w:r>
        <w:t xml:space="preserve">. One notable example is the development of eco-friendly materials for vehicle components by a Kyoto-based startup. By using traditional Japanese paper techniques (washi) combined with synthetic fibers, engineers have created lightweight, recyclable parts that reduce vehicle weight and emissions (Yamamoto &amp; Sato, 2019).</w:t>
      </w:r>
    </w:p>
    <w:p>
      <w:pPr>
        <w:pStyle w:val="BodyText"/>
      </w:pPr>
      <w:r>
        <w:t xml:space="preserve">Another case involves the integration of Kyoto’s tourism infrastructure with smart mobility systems.</w:t>
      </w:r>
      <w:r>
        <w:t xml:space="preserve"> </w:t>
      </w:r>
      <w:r>
        <w:rPr>
          <w:bCs/>
          <w:b/>
        </w:rPr>
        <w:t xml:space="preserve">Automotive Engineers</w:t>
      </w:r>
      <w:r>
        <w:t xml:space="preserve"> </w:t>
      </w:r>
      <w:r>
        <w:t xml:space="preserve">in collaboration with local authorities have designed electric shuttle services tailored to Kyoto’s historic districts, ensuring minimal environmental impact while enhancing visitor experience. This project highlights the synergy between</w:t>
      </w:r>
      <w:r>
        <w:t xml:space="preserve"> </w:t>
      </w:r>
      <w:r>
        <w:rPr>
          <w:bCs/>
          <w:b/>
        </w:rPr>
        <w:t xml:space="preserve">Kyoto</w:t>
      </w:r>
      <w:r>
        <w:t xml:space="preserve">’s cultural identity and technological innovation.</w:t>
      </w:r>
    </w:p>
    <w:bookmarkEnd w:id="24"/>
    <w:bookmarkStart w:id="25" w:name="Xd6a47d47593ad74931aa401f4ee36e0bd845818"/>
    <w:p>
      <w:pPr>
        <w:pStyle w:val="Heading2"/>
      </w:pPr>
      <w:r>
        <w:t xml:space="preserve">Fostering Collaboration: The Role of Education and Industry Partnerships</w:t>
      </w:r>
    </w:p>
    <w:p>
      <w:pPr>
        <w:pStyle w:val="FirstParagraph"/>
      </w:pPr>
      <w:r>
        <w:t xml:space="preserve">The</w:t>
      </w:r>
      <w:r>
        <w:t xml:space="preserve"> </w:t>
      </w:r>
      <w:r>
        <w:rPr>
          <w:iCs/>
          <w:i/>
        </w:rPr>
        <w:t xml:space="preserve">Literature Review</w:t>
      </w:r>
      <w:r>
        <w:t xml:space="preserve"> </w:t>
      </w:r>
      <w:r>
        <w:t xml:space="preserve">stresses that</w:t>
      </w:r>
      <w:r>
        <w:t xml:space="preserve"> </w:t>
      </w:r>
      <w:r>
        <w:rPr>
          <w:bCs/>
          <w:b/>
        </w:rPr>
        <w:t xml:space="preserve">Japan Kyoto</w:t>
      </w:r>
      <w:r>
        <w:t xml:space="preserve">’s success in automotive engineering hinges on fostering collaboration between academic institutions, private companies, and government agencies. Programs such as the Kyoto Automotive Innovation Consortium bring together engineers from Toyota, Honda, and local universities to tackle challenges like battery efficiency and urban mobility solutions.</w:t>
      </w:r>
    </w:p>
    <w:p>
      <w:pPr>
        <w:pStyle w:val="BodyText"/>
      </w:pPr>
      <w:r>
        <w:t xml:space="preserve">Furthermore, international partnerships are gaining traction. Kyoto’s proximity to global trade routes and its reputation for technological excellence have attracted foreign automotive firms seeking to collaborate with</w:t>
      </w:r>
      <w:r>
        <w:t xml:space="preserve"> </w:t>
      </w:r>
      <w:r>
        <w:rPr>
          <w:bCs/>
          <w:b/>
        </w:rPr>
        <w:t xml:space="preserve">Automotive Engineers</w:t>
      </w:r>
      <w:r>
        <w:t xml:space="preserve"> </w:t>
      </w:r>
      <w:r>
        <w:t xml:space="preserve">in the region. This exchange of knowledge is critical for advancing Japan’s position as a leader in sustainable transportation.</w:t>
      </w:r>
    </w:p>
    <w:bookmarkEnd w:id="25"/>
    <w:bookmarkStart w:id="26" w:name="conclusion"/>
    <w:p>
      <w:pPr>
        <w:pStyle w:val="Heading2"/>
      </w:pPr>
      <w:r>
        <w:t xml:space="preserve">Conclusion</w:t>
      </w:r>
    </w:p>
    <w:p>
      <w:pPr>
        <w:pStyle w:val="FirstParagraph"/>
      </w:pPr>
      <w:r>
        <w:t xml:space="preserve">In conclusion, the</w:t>
      </w:r>
      <w:r>
        <w:t xml:space="preserve"> </w:t>
      </w:r>
      <w:r>
        <w:rPr>
          <w:iCs/>
          <w:i/>
        </w:rPr>
        <w:t xml:space="preserve">Literature Review</w:t>
      </w:r>
      <w:r>
        <w:t xml:space="preserve"> </w:t>
      </w:r>
      <w:r>
        <w:t xml:space="preserve">on</w:t>
      </w:r>
      <w:r>
        <w:t xml:space="preserve"> </w:t>
      </w:r>
      <w:r>
        <w:rPr>
          <w:bCs/>
          <w:b/>
        </w:rPr>
        <w:t xml:space="preserve">Automotive Engineers</w:t>
      </w:r>
      <w:r>
        <w:t xml:space="preserve"> </w:t>
      </w:r>
      <w:r>
        <w:t xml:space="preserve">in</w:t>
      </w:r>
      <w:r>
        <w:t xml:space="preserve"> </w:t>
      </w:r>
      <w:r>
        <w:rPr>
          <w:bCs/>
          <w:b/>
        </w:rPr>
        <w:t xml:space="preserve">Kyoto, Japan</w:t>
      </w:r>
      <w:r>
        <w:t xml:space="preserve">, reveals a dynamic interplay between tradition and innovation. While Kyoto is not the epicenter of automotive manufacturing, its role as a hub for research, education, and sustainable design cannot be overlooked. As Japan continues to prioritize environmental sustainability and technological advancement,</w:t>
      </w:r>
      <w:r>
        <w:t xml:space="preserve"> </w:t>
      </w:r>
      <w:r>
        <w:rPr>
          <w:bCs/>
          <w:b/>
        </w:rPr>
        <w:t xml:space="preserve">Kyoto</w:t>
      </w:r>
      <w:r>
        <w:t xml:space="preserve">’s</w:t>
      </w:r>
      <w:r>
        <w:t xml:space="preserve"> </w:t>
      </w:r>
      <w:r>
        <w:rPr>
          <w:bCs/>
          <w:b/>
        </w:rPr>
        <w:t xml:space="preserve">Automotive Engineers</w:t>
      </w:r>
      <w:r>
        <w:t xml:space="preserve"> </w:t>
      </w:r>
      <w:r>
        <w:t xml:space="preserve">will remain pivotal in shaping the future of the global automotive industry.</w:t>
      </w:r>
    </w:p>
    <w:p>
      <w:pPr>
        <w:pStyle w:val="BodyText"/>
      </w:pPr>
      <w:r>
        <w:t xml:space="preserve">The synthesis of academic research and industry practice underscores that</w:t>
      </w:r>
    </w:p>
    <w:p>
      <w:pPr>
        <w:pStyle w:val="BodyText"/>
      </w:pPr>
      <w:r>
        <w:t xml:space="preserve">Literature Review, when contextualized within</w:t>
      </w:r>
      <w:r>
        <w:t xml:space="preserve"> </w:t>
      </w:r>
      <w:r>
        <w:rPr>
          <w:iCs/>
          <w:i/>
        </w:rPr>
        <w:t xml:space="preserve">Japan Kyoto</w:t>
      </w:r>
      <w:r>
        <w:t xml:space="preserve">, offers a nuanced understanding of how regional ecosystems influence engineering innovation. This review serves as a foundation for further exploration into the intersection of culture, technology, and sustainability in automotive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Japan Kyoto</dc:title>
  <dc:creator/>
  <dc:language>en</dc:language>
  <cp:keywords/>
  <dcterms:created xsi:type="dcterms:W3CDTF">2026-07-24T14:41:46Z</dcterms:created>
  <dcterms:modified xsi:type="dcterms:W3CDTF">2026-07-24T14:41:46Z</dcterms:modified>
</cp:coreProperties>
</file>

<file path=docProps/custom.xml><?xml version="1.0" encoding="utf-8"?>
<Properties xmlns="http://schemas.openxmlformats.org/officeDocument/2006/custom-properties" xmlns:vt="http://schemas.openxmlformats.org/officeDocument/2006/docPropsVTypes"/>
</file>