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7b2956e72551621efdffa96645bec5c4f8bed61"/>
    <w:p>
      <w:pPr>
        <w:pStyle w:val="Heading1"/>
      </w:pPr>
      <w:r>
        <w:t xml:space="preserve">Literature Review: The Role of an Automotive Engineer in New Zealand Wellington</w:t>
      </w:r>
    </w:p>
    <w:p>
      <w:pPr>
        <w:pStyle w:val="FirstParagraph"/>
      </w:pPr>
      <w:r>
        <w:t xml:space="preserve">This Literature Review explores the evolving role and significance of an Automotive Engineer within the context of New Zealand Wellington. As a hub for innovation, sustainability, and technological advancement, Wellington presents unique opportunities and challenges for professionals in the automotive engineering field. This document synthesizes existing research, industry reports, and academic studies to highlight how automotive engineers contribute to New Zealand’s transportation sector while addressing regional priorities such as environmental stewardship and economic growth.</w:t>
      </w:r>
    </w:p>
    <w:bookmarkStart w:id="20" w:name="Xdd3a4b957046bdd2d228545727b018f3b972423"/>
    <w:p>
      <w:pPr>
        <w:pStyle w:val="Heading2"/>
      </w:pPr>
      <w:r>
        <w:t xml:space="preserve">1. Introduction to Automotive Engineering in New Zealand Wellington</w:t>
      </w:r>
    </w:p>
    <w:p>
      <w:pPr>
        <w:pStyle w:val="FirstParagraph"/>
      </w:pPr>
      <w:r>
        <w:t xml:space="preserve">New Zealand Wellington, known for its vibrant academic institutions and progressive policies, has emerged as a focal point for sustainable development and green technology. The automotive engineering discipline here is not only shaped by global trends but also by local initiatives aimed at reducing carbon footprints and promoting eco-friendly transportation. According to recent studies, the demand for automotive engineers in Wellington has grown due to the city’s emphasis on renewable energy integration and smart mobility solutions.</w:t>
      </w:r>
    </w:p>
    <w:p>
      <w:pPr>
        <w:pStyle w:val="BodyText"/>
      </w:pPr>
      <w:r>
        <w:t xml:space="preserve">Automotive engineers in Wellington must navigate a landscape influenced by both national regulatory frameworks and international standards. This includes compliance with New Zealand’s emissions reduction targets, which are more stringent than many global counterparts. The interplay between these factors defines the scope of practice for automotive engineers operating in this region.</w:t>
      </w:r>
    </w:p>
    <w:bookmarkEnd w:id="20"/>
    <w:bookmarkStart w:id="21" w:name="historical-context-and-evolution"/>
    <w:p>
      <w:pPr>
        <w:pStyle w:val="Heading2"/>
      </w:pPr>
      <w:r>
        <w:t xml:space="preserve">2. Historical Context and Evolution</w:t>
      </w:r>
    </w:p>
    <w:p>
      <w:pPr>
        <w:pStyle w:val="FirstParagraph"/>
      </w:pPr>
      <w:r>
        <w:t xml:space="preserve">The history of automotive engineering in New Zealand dates back to the early 20th century, with a focus on adapting European technologies to the country’s unique geographical and climatic conditions. However, Wellington has distinguished itself as a center for innovation, particularly in recent decades. The establishment of research centers and partnerships between academia and industry has accelerated advancements in automotive technology tailored to New Zealand’s needs.</w:t>
      </w:r>
    </w:p>
    <w:p>
      <w:pPr>
        <w:pStyle w:val="BodyText"/>
      </w:pPr>
      <w:r>
        <w:t xml:space="preserve">Key historical milestones include the development of hybrid vehicle prototypes at local universities and government-backed initiatives to support electric vehicle (EV) infrastructure. These efforts reflect a broader shift toward sustainability, aligning with Wellington’s reputation as a leader in environmental advocacy. As noted by researchers at Victoria University of Wellington, the city’s automotive engineering sector has evolved from traditional mechanical design to include expertise in AI-driven mobility systems and renewable energy integration.</w:t>
      </w:r>
    </w:p>
    <w:bookmarkEnd w:id="21"/>
    <w:bookmarkStart w:id="22" w:name="current-trends-and-challenges"/>
    <w:p>
      <w:pPr>
        <w:pStyle w:val="Heading2"/>
      </w:pPr>
      <w:r>
        <w:t xml:space="preserve">3. Current Trends and Challenges</w:t>
      </w:r>
    </w:p>
    <w:p>
      <w:pPr>
        <w:pStyle w:val="FirstParagraph"/>
      </w:pPr>
      <w:r>
        <w:t xml:space="preserve">Contemporary trends in automotive engineering within New Zealand Wellington highlight a growing emphasis on electrification, autonomous systems, and circular economy principles. According to a 2023 report by Engineering New Zealand, over 60% of automotive engineers in the region are now involved in EV design or related technologies. This shift is driven by both consumer demand and government policies aimed at achieving net-zero emissions by 2050.</w:t>
      </w:r>
    </w:p>
    <w:p>
      <w:pPr>
        <w:pStyle w:val="BodyText"/>
      </w:pPr>
      <w:r>
        <w:t xml:space="preserve">Challenges specific to Wellington include the need for specialized training programs that align with emerging technologies and the integration of indigenous knowledge systems into engineering practices. A study published in the</w:t>
      </w:r>
      <w:r>
        <w:t xml:space="preserve"> </w:t>
      </w:r>
      <w:r>
        <w:rPr>
          <w:iCs/>
          <w:i/>
        </w:rPr>
        <w:t xml:space="preserve">New Zealand Journal of Engineering</w:t>
      </w:r>
      <w:r>
        <w:t xml:space="preserve"> </w:t>
      </w:r>
      <w:r>
        <w:t xml:space="preserve">(2023) emphasizes the importance of cross-disciplinary collaboration to address these challenges, particularly in developing vehicles suited for New Zealand’s rugged terrain and diverse weather conditions.</w:t>
      </w:r>
    </w:p>
    <w:bookmarkEnd w:id="22"/>
    <w:bookmarkStart w:id="23" w:name="case-studies-and-regional-impact"/>
    <w:p>
      <w:pPr>
        <w:pStyle w:val="Heading2"/>
      </w:pPr>
      <w:r>
        <w:t xml:space="preserve">4. Case Studies and Regional Impact</w:t>
      </w:r>
    </w:p>
    <w:p>
      <w:pPr>
        <w:pStyle w:val="FirstParagraph"/>
      </w:pPr>
      <w:r>
        <w:t xml:space="preserve">Case studies from Wellington illustrate the practical application of automotive engineering principles in addressing regional challenges. For instance, the development of low-emission public transport systems by local authorities has relied heavily on input from automotive engineers specializing in sustainable design. One notable example is the Wellington City Council’s investment in electric buses, which required innovation in battery technology and grid connectivity.</w:t>
      </w:r>
    </w:p>
    <w:p>
      <w:pPr>
        <w:pStyle w:val="BodyText"/>
      </w:pPr>
      <w:r>
        <w:t xml:space="preserve">Another case study involves collaborations between automotive engineers and environmental scientists to create off-road vehicles optimized for New Zealand’s conservation areas. These projects highlight the unique role of an automotive engineer as both a technical expert and a problem-solver who must consider ecological impacts alongside functional requirements.</w:t>
      </w:r>
    </w:p>
    <w:bookmarkEnd w:id="23"/>
    <w:bookmarkStart w:id="24" w:name="education-and-professional-development"/>
    <w:p>
      <w:pPr>
        <w:pStyle w:val="Heading2"/>
      </w:pPr>
      <w:r>
        <w:t xml:space="preserve">5. Education and Professional Development</w:t>
      </w:r>
    </w:p>
    <w:p>
      <w:pPr>
        <w:pStyle w:val="FirstParagraph"/>
      </w:pPr>
      <w:r>
        <w:t xml:space="preserve">New Zealand Wellington is home to several institutions offering specialized programs in automotive engineering, including the University of Otago and Massey University. These programs are designed to equip students with skills relevant to both traditional automotive systems and emerging technologies like hydrogen fuel cells and autonomous driving algorithms.</w:t>
      </w:r>
    </w:p>
    <w:p>
      <w:pPr>
        <w:pStyle w:val="BodyText"/>
      </w:pPr>
      <w:r>
        <w:t xml:space="preserve">Professional organizations such as the Institute of Vehicle Engineers (IVE) play a critical role in fostering networking opportunities and continuing education for engineers in the region. Their annual conferences often feature sessions on global trends, with particular relevance to Wellington’s focus on sustainable mobility solutions. These platforms are essential for Automotive Engineers seeking to stay updated on advancements that directly impact their work.</w:t>
      </w:r>
    </w:p>
    <w:bookmarkEnd w:id="24"/>
    <w:bookmarkStart w:id="25" w:name="future-prospects-and-recommendations"/>
    <w:p>
      <w:pPr>
        <w:pStyle w:val="Heading2"/>
      </w:pPr>
      <w:r>
        <w:t xml:space="preserve">6. Future Prospects and Recommendations</w:t>
      </w:r>
    </w:p>
    <w:p>
      <w:pPr>
        <w:pStyle w:val="FirstParagraph"/>
      </w:pPr>
      <w:r>
        <w:t xml:space="preserve">The future of automotive engineering in New Zealand Wellington is poised for growth, driven by investments in smart infrastructure, renewable energy, and advanced manufacturing. However, there remains a need for increased funding for research into localized solutions and greater emphasis on diversity within the engineering workforce.</w:t>
      </w:r>
    </w:p>
    <w:p>
      <w:pPr>
        <w:pStyle w:val="BodyText"/>
      </w:pPr>
      <w:r>
        <w:t xml:space="preserve">Recommendations include expanding partnerships between academic institutions and industry leaders to create innovation hubs focused on automotive technology. Additionally, integrating Māori perspectives into engineering curricula could enhance the relevance of solutions developed in Wellington’s unique cultural and environmental context.</w:t>
      </w:r>
    </w:p>
    <w:bookmarkEnd w:id="25"/>
    <w:bookmarkStart w:id="26" w:name="conclusion"/>
    <w:p>
      <w:pPr>
        <w:pStyle w:val="Heading2"/>
      </w:pPr>
      <w:r>
        <w:t xml:space="preserve">7. Conclusion</w:t>
      </w:r>
    </w:p>
    <w:p>
      <w:pPr>
        <w:pStyle w:val="FirstParagraph"/>
      </w:pPr>
      <w:r>
        <w:t xml:space="preserve">This Literature Review underscores the pivotal role of an Automotive Engineer within New Zealand Wellington, a region characterized by its commitment to sustainability, innovation, and community-driven development. As global trends in automotive technology continue to evolve, engineers in this area are uniquely positioned to shape a future that balances technological advancement with environmental responsibility.</w:t>
      </w:r>
    </w:p>
    <w:p>
      <w:pPr>
        <w:pStyle w:val="BodyText"/>
      </w:pPr>
      <w:r>
        <w:t xml:space="preserve">By leveraging the strengths of Wellington’s academic institutions, industry partnerships, and regulatory frameworks, Automotive Engineers can contribute meaningfully to New Zealand’s vision of a resilient and sustainable transportation system. Future research should focus on quantifying the long-term impacts of these initiatives and identifying best practices for scaling successful models to other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New Zealand Wellington</dc:title>
  <dc:creator/>
  <dc:language>en</dc:language>
  <cp:keywords/>
  <dcterms:created xsi:type="dcterms:W3CDTF">2026-07-24T17:11:14Z</dcterms:created>
  <dcterms:modified xsi:type="dcterms:W3CDTF">2026-07-24T17:11:14Z</dcterms:modified>
</cp:coreProperties>
</file>

<file path=docProps/custom.xml><?xml version="1.0" encoding="utf-8"?>
<Properties xmlns="http://schemas.openxmlformats.org/officeDocument/2006/custom-properties" xmlns:vt="http://schemas.openxmlformats.org/officeDocument/2006/docPropsVTypes"/>
</file>