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0a55364aba663fcdccc186fb95bd44a8658d40"/>
    <w:p>
      <w:pPr>
        <w:pStyle w:val="Heading1"/>
      </w:pPr>
      <w:r>
        <w:t xml:space="preserve">Literature Review on the Role of Automotive Engineers in Senegal, Dakar</w:t>
      </w:r>
    </w:p>
    <w:p>
      <w:pPr>
        <w:pStyle w:val="FirstParagraph"/>
      </w:pPr>
      <w:r>
        <w:t xml:space="preserve">This document provides a comprehensive review of the evolving role and significance of automotive engineers in Senegal's capital, Dakar. It explores the challenges, opportunities, and contributions of this profession to urban mobility, economic development, and sustainability in a rapidly growing West African metropolis.</w:t>
      </w:r>
    </w:p>
    <w:bookmarkStart w:id="20" w:name="introduction"/>
    <w:p>
      <w:pPr>
        <w:pStyle w:val="Heading2"/>
      </w:pPr>
      <w:r>
        <w:t xml:space="preserve">Introduction</w:t>
      </w:r>
    </w:p>
    <w:p>
      <w:pPr>
        <w:pStyle w:val="FirstParagraph"/>
      </w:pPr>
      <w:r>
        <w:t xml:space="preserve">Dakar, as Senegal's political and economic hub, is experiencing unprecedented urbanization driven by population growth and infrastructure expansion. The demand for efficient transportation systems has heightened the need for skilled professionals in automotive engineering. This literature review examines existing scholarly works, industry reports, and local case studies to analyze how automotive engineers are shaping mobility solutions in Dakar while addressing unique regional challenges such as traffic congestion, environmental sustainability, and technological adaptation.</w:t>
      </w:r>
    </w:p>
    <w:bookmarkEnd w:id="20"/>
    <w:bookmarkStart w:id="21" w:name="Xba23a10ff4fc196021760aac07b1541ba148108"/>
    <w:p>
      <w:pPr>
        <w:pStyle w:val="Heading2"/>
      </w:pPr>
      <w:r>
        <w:t xml:space="preserve">Historical Context of Automotive Engineering in Senegal</w:t>
      </w:r>
    </w:p>
    <w:p>
      <w:pPr>
        <w:pStyle w:val="FirstParagraph"/>
      </w:pPr>
      <w:r>
        <w:t xml:space="preserve">The history of automotive engineering in Senegal dates back to the mid-20th century, coinciding with the country's post-independence development plans. Early infrastructure projects, such as road networks and public transit systems, laid the groundwork for localized expertise. However, until recently, Senegal's automotive industry remained underdeveloped compared to neighboring countries like Nigeria or Ghana.</w:t>
      </w:r>
    </w:p>
    <w:p>
      <w:pPr>
        <w:pStyle w:val="BodyText"/>
      </w:pPr>
      <w:r>
        <w:t xml:space="preserve">Academic institutions such as the École Nationale Supérieure Polytechnique de Thiès (ENSP) have played a critical role in training engineers with a focus on mechanical systems and civil engineering. While these programs traditionally emphasized general engineering principles, recent curricula now integrate specialized modules in automotive technology, electric vehicles, and urban planning to align with Dakar's modern needs.</w:t>
      </w:r>
    </w:p>
    <w:bookmarkEnd w:id="21"/>
    <w:bookmarkStart w:id="22" w:name="Xb45cef5db744a003d59b4500fc647cb4eb630dc"/>
    <w:p>
      <w:pPr>
        <w:pStyle w:val="Heading2"/>
      </w:pPr>
      <w:r>
        <w:t xml:space="preserve">Current State of Automotive Engineering in Dakar</w:t>
      </w:r>
    </w:p>
    <w:p>
      <w:pPr>
        <w:pStyle w:val="FirstParagraph"/>
      </w:pPr>
      <w:r>
        <w:t xml:space="preserve">Dakar's automotive sector is characterized by a blend of traditional practices and emerging technologies. According to the World Bank (2019), transportation accounts for over 30% of Senegal's GDP, with private vehicles and public transit contributing to urban mobility challenges. Automotive engineers in Dakar are tasked with addressing these issues through innovation in vehicle design, maintenance, and traffic management systems.</w:t>
      </w:r>
    </w:p>
    <w:p>
      <w:pPr>
        <w:numPr>
          <w:ilvl w:val="0"/>
          <w:numId w:val="1001"/>
        </w:numPr>
        <w:pStyle w:val="Compact"/>
      </w:pPr>
      <w:r>
        <w:rPr>
          <w:bCs/>
          <w:b/>
        </w:rPr>
        <w:t xml:space="preserve">Infrastructure Limitations:</w:t>
      </w:r>
      <w:r>
        <w:t xml:space="preserve"> </w:t>
      </w:r>
      <w:r>
        <w:t xml:space="preserve">Poor road conditions and insufficient parking facilities have spurred demand for durable, low-maintenance vehicles tailored to Dakar's climate.</w:t>
      </w:r>
    </w:p>
    <w:p>
      <w:pPr>
        <w:numPr>
          <w:ilvl w:val="0"/>
          <w:numId w:val="1001"/>
        </w:numPr>
        <w:pStyle w:val="Compact"/>
      </w:pPr>
      <w:r>
        <w:rPr>
          <w:bCs/>
          <w:b/>
        </w:rPr>
        <w:t xml:space="preserve">Economic Constraints:</w:t>
      </w:r>
      <w:r>
        <w:t xml:space="preserve"> </w:t>
      </w:r>
      <w:r>
        <w:t xml:space="preserve">High import duties on automotive parts and limited local manufacturing capacity necessitate cost-effective solutions for vehicle repair and customization.</w:t>
      </w:r>
    </w:p>
    <w:p>
      <w:pPr>
        <w:numPr>
          <w:ilvl w:val="0"/>
          <w:numId w:val="1001"/>
        </w:numPr>
        <w:pStyle w:val="Compact"/>
      </w:pPr>
      <w:r>
        <w:rPr>
          <w:bCs/>
          <w:b/>
        </w:rPr>
        <w:t xml:space="preserve">Environmental Concerns:</w:t>
      </w:r>
      <w:r>
        <w:t xml:space="preserve"> </w:t>
      </w:r>
      <w:r>
        <w:t xml:space="preserve">Rising emissions from aging fleets have prompted engineers to explore hybrid technologies and fuel-efficient designs, as highlighted in a 2021 study by the Senegalese Ministry of Environment.</w:t>
      </w:r>
    </w:p>
    <w:bookmarkEnd w:id="22"/>
    <w:bookmarkStart w:id="23" w:name="X4be3d32995fbc33e0bfb2adde31a233786d4449"/>
    <w:p>
      <w:pPr>
        <w:pStyle w:val="Heading2"/>
      </w:pPr>
      <w:r>
        <w:t xml:space="preserve">Challenges Facing Automotive Engineers in Dakar</w:t>
      </w:r>
    </w:p>
    <w:p>
      <w:pPr>
        <w:pStyle w:val="FirstParagraph"/>
      </w:pPr>
      <w:r>
        <w:t xml:space="preserve">The role of automotive engineers in Dakar is marked by several unique obstacles, including:</w:t>
      </w:r>
    </w:p>
    <w:p>
      <w:pPr>
        <w:numPr>
          <w:ilvl w:val="0"/>
          <w:numId w:val="1002"/>
        </w:numPr>
        <w:pStyle w:val="Compact"/>
      </w:pPr>
      <w:r>
        <w:rPr>
          <w:bCs/>
          <w:b/>
        </w:rPr>
        <w:t xml:space="preserve">Limited Access to Advanced Technology:</w:t>
      </w:r>
      <w:r>
        <w:t xml:space="preserve"> </w:t>
      </w:r>
      <w:r>
        <w:t xml:space="preserve">Many engineers lack access to cutting-edge tools and software used in global automotive innovation, such as computer-aided design (CAD) systems or simulation platforms.</w:t>
      </w:r>
    </w:p>
    <w:p>
      <w:pPr>
        <w:numPr>
          <w:ilvl w:val="0"/>
          <w:numId w:val="1002"/>
        </w:numPr>
        <w:pStyle w:val="Compact"/>
      </w:pPr>
      <w:r>
        <w:rPr>
          <w:bCs/>
          <w:b/>
        </w:rPr>
        <w:t xml:space="preserve">Cultural and Regulatory Hurdles:</w:t>
      </w:r>
      <w:r>
        <w:t xml:space="preserve"> </w:t>
      </w:r>
      <w:r>
        <w:t xml:space="preserve">Strict import regulations on vehicles and parts, coupled with a preference for traditional fuel sources like diesel, hinder the adoption of modern alternatives like electric vehicles (EVs).</w:t>
      </w:r>
    </w:p>
    <w:p>
      <w:pPr>
        <w:numPr>
          <w:ilvl w:val="0"/>
          <w:numId w:val="1002"/>
        </w:numPr>
        <w:pStyle w:val="Compact"/>
      </w:pPr>
      <w:r>
        <w:rPr>
          <w:bCs/>
          <w:b/>
        </w:rPr>
        <w:t xml:space="preserve">Educational Gaps:</w:t>
      </w:r>
      <w:r>
        <w:t xml:space="preserve"> </w:t>
      </w:r>
      <w:r>
        <w:t xml:space="preserve">While universities offer foundational training, there is a need for hands-on workshops and industry partnerships to bridge the gap between theory and practice.</w:t>
      </w:r>
    </w:p>
    <w:bookmarkEnd w:id="23"/>
    <w:bookmarkStart w:id="24" w:name="X354ab732715542d0abb0b9d175210f092de020d"/>
    <w:p>
      <w:pPr>
        <w:pStyle w:val="Heading2"/>
      </w:pPr>
      <w:r>
        <w:t xml:space="preserve">Opportunities for Growth in Automotive Engineering</w:t>
      </w:r>
    </w:p>
    <w:p>
      <w:pPr>
        <w:pStyle w:val="FirstParagraph"/>
      </w:pPr>
      <w:r>
        <w:t xml:space="preserve">Despite these challenges, several opportunities exist for automotive engineers in Dakar:</w:t>
      </w:r>
    </w:p>
    <w:p>
      <w:pPr>
        <w:numPr>
          <w:ilvl w:val="0"/>
          <w:numId w:val="1003"/>
        </w:numPr>
        <w:pStyle w:val="Compact"/>
      </w:pPr>
      <w:r>
        <w:rPr>
          <w:bCs/>
          <w:b/>
        </w:rPr>
        <w:t xml:space="preserve">Sustainable Mobility Initiatives:</w:t>
      </w:r>
      <w:r>
        <w:t xml:space="preserve"> </w:t>
      </w:r>
      <w:r>
        <w:t xml:space="preserve">Projects like the Grand Dakar Plan aim to modernize public transport, creating demand for engineers specializing in electric buses or solar-powered infrastructure.</w:t>
      </w:r>
    </w:p>
    <w:p>
      <w:pPr>
        <w:numPr>
          <w:ilvl w:val="0"/>
          <w:numId w:val="1003"/>
        </w:numPr>
        <w:pStyle w:val="Compact"/>
      </w:pPr>
      <w:r>
        <w:rPr>
          <w:bCs/>
          <w:b/>
        </w:rPr>
        <w:t xml:space="preserve">Renewable Energy Integration:</w:t>
      </w:r>
      <w:r>
        <w:t xml:space="preserve"> </w:t>
      </w:r>
      <w:r>
        <w:t xml:space="preserve">With Senegal's commitment to renewable energy targets, automotive engineers can contribute to designing hybrid vehicles and charging stations powered by solar energy.</w:t>
      </w:r>
    </w:p>
    <w:p>
      <w:pPr>
        <w:numPr>
          <w:ilvl w:val="0"/>
          <w:numId w:val="1003"/>
        </w:numPr>
        <w:pStyle w:val="Compact"/>
      </w:pPr>
      <w:r>
        <w:rPr>
          <w:bCs/>
          <w:b/>
        </w:rPr>
        <w:t xml:space="preserve">International Collaborations:</w:t>
      </w:r>
      <w:r>
        <w:t xml:space="preserve"> </w:t>
      </w:r>
      <w:r>
        <w:t xml:space="preserve">Partnerships with organizations like the African Development Bank (AfDB) and European Union-funded programs have introduced training programs focused on smart mobility solutions.</w:t>
      </w:r>
    </w:p>
    <w:bookmarkEnd w:id="24"/>
    <w:bookmarkStart w:id="25" w:name="casual-studies-and-local-examples"/>
    <w:p>
      <w:pPr>
        <w:pStyle w:val="Heading2"/>
      </w:pPr>
      <w:r>
        <w:t xml:space="preserve">Casual Studies and Local Examples</w:t>
      </w:r>
    </w:p>
    <w:p>
      <w:pPr>
        <w:pStyle w:val="FirstParagraph"/>
      </w:pPr>
      <w:r>
        <w:t xml:space="preserve">Dakar's automotive engineering community has produced notable projects, such as:</w:t>
      </w:r>
    </w:p>
    <w:p>
      <w:pPr>
        <w:numPr>
          <w:ilvl w:val="0"/>
          <w:numId w:val="1004"/>
        </w:numPr>
        <w:pStyle w:val="Compact"/>
      </w:pPr>
      <w:r>
        <w:rPr>
          <w:bCs/>
          <w:b/>
        </w:rPr>
        <w:t xml:space="preserve">University of Cheikh Anta Diop (UCAD) Research:</w:t>
      </w:r>
      <w:r>
        <w:t xml:space="preserve"> </w:t>
      </w:r>
      <w:r>
        <w:t xml:space="preserve">UCAD's Department of Mechanical Engineering recently developed a prototype for a low-cost, fuel-efficient motorcycle tailored to Dakar's traffic conditions.</w:t>
      </w:r>
    </w:p>
    <w:p>
      <w:pPr>
        <w:numPr>
          <w:ilvl w:val="0"/>
          <w:numId w:val="1004"/>
        </w:numPr>
        <w:pStyle w:val="Compact"/>
      </w:pPr>
      <w:r>
        <w:rPr>
          <w:bCs/>
          <w:b/>
        </w:rPr>
        <w:t xml:space="preserve">Private Sector Innovations:</w:t>
      </w:r>
      <w:r>
        <w:t xml:space="preserve"> </w:t>
      </w:r>
      <w:r>
        <w:t xml:space="preserve">Companies like</w:t>
      </w:r>
      <w:r>
        <w:t xml:space="preserve"> </w:t>
      </w:r>
      <w:r>
        <w:rPr>
          <w:iCs/>
          <w:i/>
        </w:rPr>
        <w:t xml:space="preserve">Sénégal Auto Services</w:t>
      </w:r>
      <w:r>
        <w:t xml:space="preserve"> </w:t>
      </w:r>
      <w:r>
        <w:t xml:space="preserve">have begun offering maintenance programs for hybrid vehicles, reflecting growing consumer interest in eco-friendly options.</w:t>
      </w:r>
    </w:p>
    <w:bookmarkEnd w:id="25"/>
    <w:bookmarkStart w:id="26" w:name="Xa014ab92ce1971917b922cb1eb7adc625d92d16"/>
    <w:p>
      <w:pPr>
        <w:pStyle w:val="Heading2"/>
      </w:pPr>
      <w:r>
        <w:t xml:space="preserve">The Future of Automotive Engineering in Dakar</w:t>
      </w:r>
    </w:p>
    <w:p>
      <w:pPr>
        <w:pStyle w:val="FirstParagraph"/>
      </w:pPr>
      <w:r>
        <w:t xml:space="preserve">The future of automotive engineering in Senegal's capital depends on addressing systemic challenges while leveraging emerging technologies. As per a 2023 report by the African Institute for Energy, Dakar could become a regional hub for green transportation solutions if policymakers and engineers collaborate on localized strategies.</w:t>
      </w:r>
    </w:p>
    <w:p>
      <w:pPr>
        <w:pStyle w:val="BodyText"/>
      </w:pPr>
      <w:r>
        <w:t xml:space="preserve">Key recommendations include expanding vocational training programs, reducing bureaucratic barriers to EV adoption, and fostering public-private partnerships to fund innovation. By doing so, automotive engineers in Dakar can play a pivotal role in shaping Senegal's sustainable mobility landscape.</w:t>
      </w:r>
    </w:p>
    <w:bookmarkEnd w:id="26"/>
    <w:bookmarkStart w:id="27" w:name="conclusion"/>
    <w:p>
      <w:pPr>
        <w:pStyle w:val="Heading2"/>
      </w:pPr>
      <w:r>
        <w:t xml:space="preserve">Conclusion</w:t>
      </w:r>
    </w:p>
    <w:p>
      <w:pPr>
        <w:pStyle w:val="FirstParagraph"/>
      </w:pPr>
      <w:r>
        <w:t xml:space="preserve">This literature review underscores the critical importance of automotive engineering in addressing Dakar's transportation needs while contributing to Senegal's broader socio-economic and environmental goals. As the city continues to grow, the profession must adapt to new challenges and opportunities, ensuring that its impact is felt across urban infrastructure, public health, and economic resilience.</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Senegal Dakar</dc:title>
  <dc:creator/>
  <cp:keywords/>
  <dcterms:created xsi:type="dcterms:W3CDTF">2026-07-23T14:45:01Z</dcterms:created>
  <dcterms:modified xsi:type="dcterms:W3CDTF">2026-07-23T14:45:01Z</dcterms:modified>
</cp:coreProperties>
</file>

<file path=docProps/custom.xml><?xml version="1.0" encoding="utf-8"?>
<Properties xmlns="http://schemas.openxmlformats.org/officeDocument/2006/custom-properties" xmlns:vt="http://schemas.openxmlformats.org/officeDocument/2006/docPropsVTypes"/>
</file>