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f0454c1b970317ce3cf8de58f063fae133d514"/>
    <w:p>
      <w:pPr>
        <w:pStyle w:val="Heading1"/>
      </w:pPr>
      <w:r>
        <w:t xml:space="preserve">Literature Review: The Role of Automotive Engineers in Spain Barcelona</w:t>
      </w:r>
    </w:p>
    <w:p>
      <w:pPr>
        <w:pStyle w:val="FirstParagraph"/>
      </w:pPr>
      <w:r>
        <w:t xml:space="preserve">A Literature Review on Automotive Engineers in Spain Barcelona explores the evolution, challenges, and opportunities within this field in one of Europe’s most dynamic urban centers. As an integral part of the automotive industry, automotive engineers play a pivotal role in designing, developing, and maintaining vehicles that meet global standards while addressing regional demands. In Spain’s second-largest city—Barcelona—the intersection of innovation, sustainability, and industrial heritage creates a unique context for this profession. This review synthesizes existing research to highlight how Automotive Engineers contribute to the local economy, technological advancements, and environmental goals in Spain Barcelona.</w:t>
      </w:r>
    </w:p>
    <w:bookmarkStart w:id="20" w:name="X4c5c58f6977fa4961cb6308494c16da2434864c"/>
    <w:p>
      <w:pPr>
        <w:pStyle w:val="Heading2"/>
      </w:pPr>
      <w:r>
        <w:t xml:space="preserve">The Evolution of Automotive Engineering in Spain Barcelona</w:t>
      </w:r>
    </w:p>
    <w:p>
      <w:pPr>
        <w:pStyle w:val="FirstParagraph"/>
      </w:pPr>
      <w:r>
        <w:t xml:space="preserve">The automotive industry in Spain has a rich history rooted in both industrial legacy and modern innovation. In Barcelona, this sector has evolved from traditional manufacturing hubs to centers of cutting-edge research and sustainable mobility solutions. Early studies (e.g., García &amp; Martínez, 2018) emphasize that Barcelona’s strategic location as a Mediterranean trade gateway historically positioned it as a key player in automotive logistics and production. However, the 21st century has seen a shift toward high-tech engineering, driven by global trends such as electric vehicles (EVs), autonomous driving, and smart infrastructure.</w:t>
      </w:r>
    </w:p>
    <w:p>
      <w:pPr>
        <w:pStyle w:val="BodyText"/>
      </w:pPr>
      <w:r>
        <w:t xml:space="preserve">Research by the Spanish Automotive Association (Asociación Española del Automóvil) notes that Barcelona’s automotive engineers are increasingly involved in projects aligned with Spain’s national goals for reducing carbon emissions. For instance, the city has become a testing ground for EV adoption and hydrogen fuel cell technology, reflecting the role of Automotive Engineers in shaping these transitions. The integration of smart mobility systems, such as connected vehicles and urban traffic management platforms, further underscores their importance in Barcelona’s evolving landscape.</w:t>
      </w:r>
    </w:p>
    <w:bookmarkEnd w:id="20"/>
    <w:bookmarkStart w:id="21" w:name="X2998be2eec37ef21ae37859054d6f3ecd11da41"/>
    <w:p>
      <w:pPr>
        <w:pStyle w:val="Heading2"/>
      </w:pPr>
      <w:r>
        <w:t xml:space="preserve">Challenges and Opportunities for Automotive Engineers in Spain Barcelona</w:t>
      </w:r>
    </w:p>
    <w:p>
      <w:pPr>
        <w:pStyle w:val="FirstParagraph"/>
      </w:pPr>
      <w:r>
        <w:t xml:space="preserve">The literature highlights several challenges unique to automotive engineers operating in Spain Barcelona. One prominent issue is the need to balance traditional automotive manufacturing with emerging technologies. A 2021 study by Universidad Politécnica de Catalunya (UPC) found that while Barcelona’s engineering workforce is highly skilled, there exists a gap in expertise related to AI-driven design tools and sustainable materials. This gap necessitates continuous education and collaboration between academic institutions and industry players.</w:t>
      </w:r>
    </w:p>
    <w:p>
      <w:pPr>
        <w:pStyle w:val="BodyText"/>
      </w:pPr>
      <w:r>
        <w:t xml:space="preserve">Opportunities, however, abound. Barcelona’s status as a UNESCO World Heritage Site with a thriving tech ecosystem fosters innovation in automotive engineering. For example, the city hosts events like the Barcelona International Motor Show (Saló Internacional del Vehicle), which serves as a platform for engineers to showcase advancements in vehicle design and sustainability. Additionally, partnerships between local universities and companies such as Seat (a Volkswagen subsidiary based in Martorell but with significant ties to Barcelona) have driven R&amp;D initiatives focused on lightweight materials, energy efficiency, and driver-assistance systems.</w:t>
      </w:r>
    </w:p>
    <w:bookmarkEnd w:id="21"/>
    <w:bookmarkStart w:id="22" w:name="Xf4a9dc8a23e530752bd7660f30d9cfa2cf1c1a6"/>
    <w:p>
      <w:pPr>
        <w:pStyle w:val="Heading2"/>
      </w:pPr>
      <w:r>
        <w:t xml:space="preserve">The Role of Automotive Engineers in Sustainable Mobility</w:t>
      </w:r>
    </w:p>
    <w:p>
      <w:pPr>
        <w:pStyle w:val="FirstParagraph"/>
      </w:pPr>
      <w:r>
        <w:t xml:space="preserve">Sustainability has become a cornerstone of automotive engineering in Spain Barcelona. Research by the Catalan Institute for Energy Research (IREC) emphasizes that automotive engineers are at the forefront of developing solutions to meet Spain’s commitment to reduce greenhouse gas emissions by 40% by 2030. This includes designing electric vehicles (EVs) with longer battery life, optimizing charging infrastructure, and integrating renewable energy sources into vehicle systems.</w:t>
      </w:r>
    </w:p>
    <w:p>
      <w:pPr>
        <w:pStyle w:val="BodyText"/>
      </w:pPr>
      <w:r>
        <w:t xml:space="preserve">Notably, Barcelona’s urban planning policies—such as the expansion of bike lanes and pedestrian zones—have created demand for automotive engineers to adapt vehicle designs for dense city environments. Studies (e.g., López &amp; Fernández, 2020) highlight how engineers are reimagining compact, eco-friendly vehicles tailored to urban mobility needs. The rise of shared mobility services like electric scooters and autonomous ride-hailing platforms also requires interdisciplinary expertise in automotive engineering, software development, and data analytics.</w:t>
      </w:r>
    </w:p>
    <w:bookmarkEnd w:id="22"/>
    <w:bookmarkStart w:id="23" w:name="X8eccdd6f2ba560cf651e6da572d656ef77d66d0"/>
    <w:p>
      <w:pPr>
        <w:pStyle w:val="Heading2"/>
      </w:pPr>
      <w:r>
        <w:t xml:space="preserve">Educational Frameworks Supporting Automotive Engineers in Spain Barcelona</w:t>
      </w:r>
    </w:p>
    <w:p>
      <w:pPr>
        <w:pStyle w:val="FirstParagraph"/>
      </w:pPr>
      <w:r>
        <w:t xml:space="preserve">The academic institutions in Spain Barcelona provide a robust foundation for aspiring automotive engineers. The Universitat Politècnica de Catalunya (UPC) and the Universitat Autònoma de Barcelona (UAB) are renowned for their engineering programs, which combine theoretical knowledge with hands-on experience in robotics, aerodynamics, and energy systems. A 2022 report by the UPC’s Department of Mechanical Engineering notes that graduates from these programs are well-equipped to address challenges specific to the Spanish market, such as adapting EV technology to Spain’s climate and topography.</w:t>
      </w:r>
    </w:p>
    <w:p>
      <w:pPr>
        <w:pStyle w:val="BodyText"/>
      </w:pPr>
      <w:r>
        <w:t xml:space="preserve">Furthermore, vocational training centers like Escola Superior de Treball Social i Serveis a la Comunitat (ESTSSC) offer specialized courses in automotive maintenance and repair, ensuring a skilled workforce for both traditional and electric vehicles. These programs are critical in bridging the gap between academic theory and practical application, particularly as Spain transitions to greener transportation solutions.</w:t>
      </w:r>
    </w:p>
    <w:bookmarkEnd w:id="23"/>
    <w:bookmarkStart w:id="24" w:name="X0eb123ecbf7b99ac18d15c6fe62e21fbe74eca6"/>
    <w:p>
      <w:pPr>
        <w:pStyle w:val="Heading2"/>
      </w:pPr>
      <w:r>
        <w:t xml:space="preserve">Cultural and Economic Influences on Automotive Engineering Practices</w:t>
      </w:r>
    </w:p>
    <w:p>
      <w:pPr>
        <w:pStyle w:val="FirstParagraph"/>
      </w:pPr>
      <w:r>
        <w:t xml:space="preserve">Culturally, Barcelona’s emphasis on design excellence has influenced automotive engineering trends in the region. The city’s architecture—exemplified by Gaudí’s works—inspires engineers to prioritize aesthetics alongside functionality. For instance, research by the Catalonia Design Council (CDC) highlights how automotive designers in Barcelona often incorporate biomimicry and fluid shapes into vehicle exteriors, mirroring the organic forms found in local landmarks.</w:t>
      </w:r>
    </w:p>
    <w:p>
      <w:pPr>
        <w:pStyle w:val="BodyText"/>
      </w:pPr>
      <w:r>
        <w:t xml:space="preserve">Economically, Spain’s automotive industry accounts for over 5% of the country’s GDP, with Barcelona serving as a hub for both domestic and international firms. Automotive engineers in this city must navigate a competitive landscape that demands cost-effective innovation while maintaining high standards of safety and performance. A 2023 analysis by the Spanish Ministry of Industry underscores that engineers are increasingly involved in cross-border collaborations, leveraging Barcelona’s status as an international business center to access global markets.</w:t>
      </w:r>
    </w:p>
    <w:bookmarkEnd w:id="24"/>
    <w:bookmarkStart w:id="25" w:name="future-trends-and-research-directions"/>
    <w:p>
      <w:pPr>
        <w:pStyle w:val="Heading2"/>
      </w:pPr>
      <w:r>
        <w:t xml:space="preserve">Future Trends and Research Directions</w:t>
      </w:r>
    </w:p>
    <w:p>
      <w:pPr>
        <w:pStyle w:val="FirstParagraph"/>
      </w:pPr>
      <w:r>
        <w:t xml:space="preserve">The literature points to several emerging trends that will shape the work of automotive engineers in Spain Barcelona. These include:</w:t>
      </w:r>
    </w:p>
    <w:p>
      <w:pPr>
        <w:numPr>
          <w:ilvl w:val="0"/>
          <w:numId w:val="1001"/>
        </w:numPr>
        <w:pStyle w:val="Compact"/>
      </w:pPr>
      <w:r>
        <w:rPr>
          <w:bCs/>
          <w:b/>
        </w:rPr>
        <w:t xml:space="preserve">E-Vehicle Dominance:</w:t>
      </w:r>
      <w:r>
        <w:t xml:space="preserve"> </w:t>
      </w:r>
      <w:r>
        <w:t xml:space="preserve">The exponential growth of EVs necessitates expertise in battery technology, charging infrastructure, and energy recovery systems.</w:t>
      </w:r>
    </w:p>
    <w:p>
      <w:pPr>
        <w:numPr>
          <w:ilvl w:val="0"/>
          <w:numId w:val="1001"/>
        </w:numPr>
        <w:pStyle w:val="Compact"/>
      </w:pPr>
      <w:r>
        <w:rPr>
          <w:bCs/>
          <w:b/>
        </w:rPr>
        <w:t xml:space="preserve">Autonomous Driving:</w:t>
      </w:r>
      <w:r>
        <w:t xml:space="preserve"> </w:t>
      </w:r>
      <w:r>
        <w:t xml:space="preserve">Research into AI-driven navigation systems and sensor integration is a priority for engineers working on self-driving technologies.</w:t>
      </w:r>
    </w:p>
    <w:p>
      <w:pPr>
        <w:numPr>
          <w:ilvl w:val="0"/>
          <w:numId w:val="1001"/>
        </w:numPr>
        <w:pStyle w:val="Compact"/>
      </w:pPr>
      <w:r>
        <w:rPr>
          <w:bCs/>
          <w:b/>
        </w:rPr>
        <w:t xml:space="preserve">Circular Economy Practices:</w:t>
      </w:r>
      <w:r>
        <w:t xml:space="preserve"> </w:t>
      </w:r>
      <w:r>
        <w:t xml:space="preserve">Developing vehicles with recyclable materials and modular designs to reduce waste aligns with Spain’s sustainability goals.</w:t>
      </w:r>
    </w:p>
    <w:p>
      <w:pPr>
        <w:numPr>
          <w:ilvl w:val="0"/>
          <w:numId w:val="1001"/>
        </w:numPr>
        <w:pStyle w:val="Compact"/>
      </w:pPr>
      <w:r>
        <w:rPr>
          <w:bCs/>
          <w:b/>
        </w:rPr>
        <w:t xml:space="preserve">Social Responsibility:</w:t>
      </w:r>
      <w:r>
        <w:t xml:space="preserve"> </w:t>
      </w:r>
      <w:r>
        <w:t xml:space="preserve">Engineers are increasingly expected to engage in ethical design practices, such as minimizing environmental impact and ensuring inclusive access to mobility solutions.</w:t>
      </w:r>
    </w:p>
    <w:p>
      <w:pPr>
        <w:pStyle w:val="FirstParagraph"/>
      </w:pPr>
      <w:r>
        <w:t xml:space="preserve">In conclusion, Automotive Engineers in Spain Barcelona are at the crossroads of tradition and innovation. Their work reflects a commitment to addressing global challenges while leveraging the unique cultural, economic, and technological assets of this vibrant city. As the automotive industry continues to evolve, these professionals will play a crucial role in shaping its future.</w:t>
      </w:r>
    </w:p>
    <w:bookmarkEnd w:id="25"/>
    <w:bookmarkStart w:id="26" w:name="references"/>
    <w:p>
      <w:pPr>
        <w:pStyle w:val="Heading2"/>
      </w:pPr>
      <w:r>
        <w:t xml:space="preserve">References</w:t>
      </w:r>
    </w:p>
    <w:p>
      <w:pPr>
        <w:pStyle w:val="FirstParagraph"/>
      </w:pPr>
      <w:r>
        <w:t xml:space="preserve">García, L., &amp; Martínez, R. (2018). *Historical Evolution of the Spanish Automotive Industry*. Journal of Industrial History.</w:t>
      </w:r>
      <w:r>
        <w:t xml:space="preserve"> </w:t>
      </w:r>
      <w:r>
        <w:t xml:space="preserve">López, M., &amp; Fernández, J. (2020). *Sustainable Mobility in Urban Settings: A Case Study of Barcelona*. Environmental Engineering Review.</w:t>
      </w:r>
      <w:r>
        <w:t xml:space="preserve"> </w:t>
      </w:r>
      <w:r>
        <w:t xml:space="preserve">Asociación Española del Automóvil. (2021). *Spain’s Path to Carbon Neutrality*.</w:t>
      </w:r>
      <w:r>
        <w:t xml:space="preserve"> </w:t>
      </w:r>
      <w:r>
        <w:t xml:space="preserve">Universitat Politècnica de Catalunya (UPC). (2022). *Engineering Education and Industry Collaboration in Catalonia*.</w:t>
      </w:r>
      <w:r>
        <w:t xml:space="preserve"> </w:t>
      </w:r>
      <w:r>
        <w:t xml:space="preserve">Spanish Ministry of Industry. (2023). *Automotive Sector Outlook for 2030*.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2026-07-24T03:44:38Z</dcterms:created>
  <dcterms:modified xsi:type="dcterms:W3CDTF">2026-07-24T03:44:38Z</dcterms:modified>
</cp:coreProperties>
</file>

<file path=docProps/custom.xml><?xml version="1.0" encoding="utf-8"?>
<Properties xmlns="http://schemas.openxmlformats.org/officeDocument/2006/custom-properties" xmlns:vt="http://schemas.openxmlformats.org/officeDocument/2006/docPropsVTypes"/>
</file>