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2eea880dac85565388d1309a9700e9876f31d50"/>
    <w:p>
      <w:pPr>
        <w:pStyle w:val="Heading1"/>
      </w:pPr>
      <w:r>
        <w:t xml:space="preserve">Literature Review: The Role of Automotive Engineers in Turkey Istanbul</w:t>
      </w:r>
    </w:p>
    <w:p>
      <w:pPr>
        <w:pStyle w:val="FirstParagraph"/>
      </w:pPr>
      <w:r>
        <w:rPr>
          <w:bCs/>
          <w:b/>
        </w:rPr>
        <w:t xml:space="preserve">Introduction:</w:t>
      </w:r>
      <w:r>
        <w:t xml:space="preserve"> </w:t>
      </w:r>
      <w:r>
        <w:t xml:space="preserve">The field of automotive engineering is a dynamic and interdisciplinary domain that combines mechanical, electrical, and software engineering principles to design, develop, and manufacture vehicles. In recent years, the global automotive industry has undergone transformative changes driven by technological advancements such as electric vehicles (EVs), autonomous driving systems, and sustainable manufacturing practices. This literature review explores the role of</w:t>
      </w:r>
      <w:r>
        <w:t xml:space="preserve"> </w:t>
      </w:r>
      <w:r>
        <w:rPr>
          <w:bCs/>
          <w:b/>
        </w:rPr>
        <w:t xml:space="preserve">Automotive Engineers</w:t>
      </w:r>
      <w:r>
        <w:t xml:space="preserve"> </w:t>
      </w:r>
      <w:r>
        <w:t xml:space="preserve">in</w:t>
      </w:r>
      <w:r>
        <w:t xml:space="preserve"> </w:t>
      </w:r>
      <w:r>
        <w:rPr>
          <w:bCs/>
          <w:b/>
        </w:rPr>
        <w:t xml:space="preserve">Turkey Istanbul</w:t>
      </w:r>
      <w:r>
        <w:t xml:space="preserve">, emphasizing their educational training, professional challenges, and contributions to the local industry. By integrating insights from academic studies, industry reports, and policy documents specific to</w:t>
      </w:r>
      <w:r>
        <w:t xml:space="preserve"> </w:t>
      </w:r>
      <w:r>
        <w:rPr>
          <w:bCs/>
          <w:b/>
        </w:rPr>
        <w:t xml:space="preserve">Turkey Istanbul</w:t>
      </w:r>
      <w:r>
        <w:t xml:space="preserve">, this review highlights how the unique socio-economic and technological landscape of Istanbul shapes the practice of automotive engineering in Turkey.</w:t>
      </w:r>
    </w:p>
    <w:bookmarkStart w:id="20" w:name="Xd62c02cc31b2b4290c816f786bc1fe9653fc78d"/>
    <w:p>
      <w:pPr>
        <w:pStyle w:val="Heading2"/>
      </w:pPr>
      <w:r>
        <w:t xml:space="preserve">1. Automotive Engineering Education in Turkey Istanbul</w:t>
      </w:r>
    </w:p>
    <w:p>
      <w:pPr>
        <w:pStyle w:val="FirstParagraph"/>
      </w:pPr>
      <w:r>
        <w:t xml:space="preserve">The foundation of a successful career as an</w:t>
      </w:r>
      <w:r>
        <w:t xml:space="preserve"> </w:t>
      </w:r>
      <w:r>
        <w:rPr>
          <w:bCs/>
          <w:b/>
        </w:rPr>
        <w:t xml:space="preserve">Automotive Engineer</w:t>
      </w:r>
      <w:r>
        <w:t xml:space="preserve"> </w:t>
      </w:r>
      <w:r>
        <w:t xml:space="preserve">begins with rigorous academic training. In</w:t>
      </w:r>
      <w:r>
        <w:t xml:space="preserve"> </w:t>
      </w:r>
      <w:r>
        <w:rPr>
          <w:bCs/>
          <w:b/>
        </w:rPr>
        <w:t xml:space="preserve">Turkey Istanbul</w:t>
      </w:r>
      <w:r>
        <w:t xml:space="preserve">, several prestigious universities offer specialized programs that align with the evolving demands of the global automotive sector. Institutions such as Yıldız Technical University (YTÜ), Istanbul Technical University (ITU), and Bosphorus University have established comprehensive curricula in mechanical and automotive engineering, incorporating courses on vehicle dynamics, materials science, and alternative energy systems. These programs are often supplemented by research opportunities in collaboration with local industries, such as Tofaş or BMC Motorsport, which are prominent automotive manufacturers based in Istanbul.</w:t>
      </w:r>
    </w:p>
    <w:p>
      <w:pPr>
        <w:pStyle w:val="BodyText"/>
      </w:pPr>
      <w:r>
        <w:t xml:space="preserve">According to a 2021 study published in the</w:t>
      </w:r>
      <w:r>
        <w:t xml:space="preserve"> </w:t>
      </w:r>
      <w:r>
        <w:rPr>
          <w:iCs/>
          <w:i/>
        </w:rPr>
        <w:t xml:space="preserve">Journal of Engineering Education</w:t>
      </w:r>
      <w:r>
        <w:t xml:space="preserve">, graduates from Istanbul-based universities exhibit a strong grasp of both traditional and emerging technologies, such as additive manufacturing and electric vehicle (EV) battery systems. However, the review also notes that there is a growing need for interdisciplinary training to address the integration of software engineering into automotive design—a critical requirement in</w:t>
      </w:r>
      <w:r>
        <w:t xml:space="preserve"> </w:t>
      </w:r>
      <w:r>
        <w:rPr>
          <w:bCs/>
          <w:b/>
        </w:rPr>
        <w:t xml:space="preserve">Turkey Istanbul</w:t>
      </w:r>
      <w:r>
        <w:t xml:space="preserve">, where companies are increasingly adopting AI-driven solutions for vehicle automation.</w:t>
      </w:r>
    </w:p>
    <w:bookmarkEnd w:id="20"/>
    <w:bookmarkStart w:id="21" w:name="X77e1a76aefa2787a62163e3964cd4656f228e8e"/>
    <w:p>
      <w:pPr>
        <w:pStyle w:val="Heading2"/>
      </w:pPr>
      <w:r>
        <w:t xml:space="preserve">2. The Automotive Industry Landscape in Turkey Istanbul</w:t>
      </w:r>
    </w:p>
    <w:p>
      <w:pPr>
        <w:pStyle w:val="FirstParagraph"/>
      </w:pPr>
      <w:r>
        <w:rPr>
          <w:bCs/>
          <w:b/>
        </w:rPr>
        <w:t xml:space="preserve">Turkey Istanbul</w:t>
      </w:r>
      <w:r>
        <w:t xml:space="preserve"> </w:t>
      </w:r>
      <w:r>
        <w:t xml:space="preserve">serves as a strategic hub for the automotive industry, leveraging its geographic position between Europe and Asia to facilitate trade and innovation. The city hosts a significant portion of Turkey’s automotive manufacturing capacity, with companies like Ford Otosan and Renault Trucks establishing facilities in the region. This industrial concentration has created numerous employment opportunities for</w:t>
      </w:r>
      <w:r>
        <w:t xml:space="preserve"> </w:t>
      </w:r>
      <w:r>
        <w:rPr>
          <w:bCs/>
          <w:b/>
        </w:rPr>
        <w:t xml:space="preserve">Automotive Engineers</w:t>
      </w:r>
      <w:r>
        <w:t xml:space="preserve">, particularly in roles related to product development, quality control, and supply chain optimization.</w:t>
      </w:r>
    </w:p>
    <w:p>
      <w:pPr>
        <w:pStyle w:val="BodyText"/>
      </w:pPr>
      <w:r>
        <w:t xml:space="preserve">A 2023 report by the Turkish Automotive Industry Association (OIB) highlights that Istanbul-based automotive firms are prioritizing investments in green technologies to meet international emissions standards. For example, several companies have begun developing EV prototypes with support from government incentives such as the "Green Investment Support Program." This shift underscores the importance of</w:t>
      </w:r>
      <w:r>
        <w:t xml:space="preserve"> </w:t>
      </w:r>
      <w:r>
        <w:rPr>
          <w:bCs/>
          <w:b/>
        </w:rPr>
        <w:t xml:space="preserve">Automotive Engineers</w:t>
      </w:r>
      <w:r>
        <w:t xml:space="preserve"> </w:t>
      </w:r>
      <w:r>
        <w:t xml:space="preserve">in</w:t>
      </w:r>
      <w:r>
        <w:t xml:space="preserve"> </w:t>
      </w:r>
      <w:r>
        <w:rPr>
          <w:bCs/>
          <w:b/>
        </w:rPr>
        <w:t xml:space="preserve">Turkey Istanbul</w:t>
      </w:r>
      <w:r>
        <w:t xml:space="preserve"> </w:t>
      </w:r>
      <w:r>
        <w:t xml:space="preserve">being proficient in sustainable design practices and energy-efficient systems.</w:t>
      </w:r>
    </w:p>
    <w:bookmarkEnd w:id="21"/>
    <w:bookmarkStart w:id="22" w:name="X4e5d00a9abf970cd07b69d8b0a36326b952ceb9"/>
    <w:p>
      <w:pPr>
        <w:pStyle w:val="Heading2"/>
      </w:pPr>
      <w:r>
        <w:t xml:space="preserve">3. Challenges Faced by Automotive Engineers in Istanbul</w:t>
      </w:r>
    </w:p>
    <w:p>
      <w:pPr>
        <w:pStyle w:val="FirstParagraph"/>
      </w:pPr>
      <w:r>
        <w:rPr>
          <w:bCs/>
          <w:b/>
        </w:rPr>
        <w:t xml:space="preserve">Turkey Istanbul</w:t>
      </w:r>
      <w:r>
        <w:t xml:space="preserve"> </w:t>
      </w:r>
      <w:r>
        <w:t xml:space="preserve">presents unique challenges for</w:t>
      </w:r>
      <w:r>
        <w:t xml:space="preserve"> </w:t>
      </w:r>
      <w:r>
        <w:rPr>
          <w:bCs/>
          <w:b/>
        </w:rPr>
        <w:t xml:space="preserve">Automotive Engineers</w:t>
      </w:r>
      <w:r>
        <w:t xml:space="preserve">, including rapid urbanization, fluctuating market demands, and the need to balance traditional manufacturing with cutting-edge innovation. A 2022 study published in the</w:t>
      </w:r>
      <w:r>
        <w:t xml:space="preserve"> </w:t>
      </w:r>
      <w:r>
        <w:rPr>
          <w:iCs/>
          <w:i/>
        </w:rPr>
        <w:t xml:space="preserve">Turkish Journal of Engineering</w:t>
      </w:r>
      <w:r>
        <w:t xml:space="preserve"> </w:t>
      </w:r>
      <w:r>
        <w:t xml:space="preserve">found that engineers in Istanbul often grapple with the dual pressure of meeting cost-effective production targets while adhering to stringent environmental regulations. For instance, reducing carbon emissions from vehicle assembly lines requires advanced engineering solutions that may demand higher initial investments.</w:t>
      </w:r>
    </w:p>
    <w:p>
      <w:pPr>
        <w:pStyle w:val="BodyText"/>
      </w:pPr>
      <w:r>
        <w:t xml:space="preserve">Additionally, the integration of autonomous driving technologies poses a significant challenge for</w:t>
      </w:r>
      <w:r>
        <w:t xml:space="preserve"> </w:t>
      </w:r>
      <w:r>
        <w:rPr>
          <w:bCs/>
          <w:b/>
        </w:rPr>
        <w:t xml:space="preserve">Automotive Engineers</w:t>
      </w:r>
      <w:r>
        <w:t xml:space="preserve">. As Istanbul-based companies like Tesla’s local partners explore AI-driven systems for self-driving cars, engineers must address issues such as cybersecurity threats and data privacy—topics that are not yet fully addressed in standard engineering curricula in Turkey.</w:t>
      </w:r>
    </w:p>
    <w:bookmarkEnd w:id="22"/>
    <w:bookmarkStart w:id="23" w:name="X6e705b6395f0ea57884784426ab583cb5e950dc"/>
    <w:p>
      <w:pPr>
        <w:pStyle w:val="Heading2"/>
      </w:pPr>
      <w:r>
        <w:t xml:space="preserve">4. Technological Trends Shaping Automotive Engineering in Istanbul</w:t>
      </w:r>
    </w:p>
    <w:p>
      <w:pPr>
        <w:pStyle w:val="FirstParagraph"/>
      </w:pPr>
      <w:r>
        <w:t xml:space="preserve">The automotive sector in</w:t>
      </w:r>
      <w:r>
        <w:t xml:space="preserve"> </w:t>
      </w:r>
      <w:r>
        <w:rPr>
          <w:bCs/>
          <w:b/>
        </w:rPr>
        <w:t xml:space="preserve">Turkey Istanbul</w:t>
      </w:r>
      <w:r>
        <w:t xml:space="preserve"> </w:t>
      </w:r>
      <w:r>
        <w:t xml:space="preserve">is rapidly adopting technologies such as electrification, connectivity, and smart manufacturing. A 2023 analysis by the Istanbul Chamber of Commerce revealed that over 60% of local automotive firms are investing in EV production lines. This trend has led to a surge in demand for</w:t>
      </w:r>
      <w:r>
        <w:t xml:space="preserve"> </w:t>
      </w:r>
      <w:r>
        <w:rPr>
          <w:bCs/>
          <w:b/>
        </w:rPr>
        <w:t xml:space="preserve">Automotive Engineers</w:t>
      </w:r>
      <w:r>
        <w:t xml:space="preserve"> </w:t>
      </w:r>
      <w:r>
        <w:t xml:space="preserve">with expertise in battery technology and power electronics.</w:t>
      </w:r>
    </w:p>
    <w:p>
      <w:pPr>
        <w:pStyle w:val="BodyText"/>
      </w:pPr>
      <w:r>
        <w:t xml:space="preserve">Moreover, the rise of Industry 4.0 technologies, such as IoT-enabled vehicle diagnostics and digital twins for predictive maintenance, is reshaping engineering workflows. Engineers in Istanbul are increasingly collaborating with data scientists to optimize vehicle performance through real-time analytics—a practice that aligns with Turkey’s national strategy to become a leader in smart manufacturing by 2030.</w:t>
      </w:r>
    </w:p>
    <w:bookmarkEnd w:id="23"/>
    <w:bookmarkStart w:id="24" w:name="future-prospects-and-research-gaps"/>
    <w:p>
      <w:pPr>
        <w:pStyle w:val="Heading2"/>
      </w:pPr>
      <w:r>
        <w:t xml:space="preserve">5. Future Prospects and Research Gaps</w:t>
      </w:r>
    </w:p>
    <w:p>
      <w:pPr>
        <w:pStyle w:val="FirstParagraph"/>
      </w:pPr>
      <w:r>
        <w:t xml:space="preserve">While the automotive engineering landscape in</w:t>
      </w:r>
      <w:r>
        <w:t xml:space="preserve"> </w:t>
      </w:r>
      <w:r>
        <w:rPr>
          <w:bCs/>
          <w:b/>
        </w:rPr>
        <w:t xml:space="preserve">Turkey Istanbul</w:t>
      </w:r>
      <w:r>
        <w:t xml:space="preserve"> </w:t>
      </w:r>
      <w:r>
        <w:t xml:space="preserve">is evolving rapidly, several research gaps remain. For instance, there is limited academic literature on the socio-economic impact of EV adoption in urban areas like Istanbul or the long-term effects of sustainable manufacturing on workforce skills. Additionally, studies examining how cultural factors in Turkey influence design preferences for automotive products are scarce.</w:t>
      </w:r>
    </w:p>
    <w:p>
      <w:pPr>
        <w:pStyle w:val="BodyText"/>
      </w:pPr>
      <w:r>
        <w:t xml:space="preserve">Future research should focus on bridging these gaps by fostering interdisciplinary collaborations between engineers, policymakers, and sociologists. This approach would not only enhance the technical capabilities of</w:t>
      </w:r>
      <w:r>
        <w:t xml:space="preserve"> </w:t>
      </w:r>
      <w:r>
        <w:rPr>
          <w:bCs/>
          <w:b/>
        </w:rPr>
        <w:t xml:space="preserve">Automotive Engineers</w:t>
      </w:r>
      <w:r>
        <w:t xml:space="preserve"> </w:t>
      </w:r>
      <w:r>
        <w:t xml:space="preserve">in</w:t>
      </w:r>
      <w:r>
        <w:t xml:space="preserve"> </w:t>
      </w:r>
      <w:r>
        <w:rPr>
          <w:bCs/>
          <w:b/>
        </w:rPr>
        <w:t xml:space="preserve">Turkey Istanbul</w:t>
      </w:r>
      <w:r>
        <w:t xml:space="preserve"> </w:t>
      </w:r>
      <w:r>
        <w:t xml:space="preserve">but also ensure that their work aligns with the city’s vision of becoming a global center for innovation.</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Automotive Engineers</w:t>
      </w:r>
      <w:r>
        <w:t xml:space="preserve"> </w:t>
      </w:r>
      <w:r>
        <w:t xml:space="preserve">in shaping the future of the automotive industry in</w:t>
      </w:r>
      <w:r>
        <w:t xml:space="preserve"> </w:t>
      </w:r>
      <w:r>
        <w:rPr>
          <w:bCs/>
          <w:b/>
        </w:rPr>
        <w:t xml:space="preserve">Turkey Istanbul</w:t>
      </w:r>
      <w:r>
        <w:t xml:space="preserve">. As the region continues to embrace technological advancements and sustainability initiatives, engineers must adapt their skills to meet evolving demands. By integrating insights from academic research, industry practices, and policy frameworks, this review highlights the potential for</w:t>
      </w:r>
      <w:r>
        <w:t xml:space="preserve"> </w:t>
      </w:r>
      <w:r>
        <w:rPr>
          <w:bCs/>
          <w:b/>
        </w:rPr>
        <w:t xml:space="preserve">Turkey Istanbul</w:t>
      </w:r>
      <w:r>
        <w:t xml:space="preserve"> </w:t>
      </w:r>
      <w:r>
        <w:t xml:space="preserve">to emerge as a leader in automotive engineering innovation.</w:t>
      </w:r>
    </w:p>
    <w:p>
      <w:pPr>
        <w:pStyle w:val="BodyText"/>
      </w:pPr>
      <w:r>
        <w:rPr>
          <w:iCs/>
          <w:i/>
        </w:rPr>
        <w:t xml:space="preserve">References:</w:t>
      </w:r>
    </w:p>
    <w:p>
      <w:pPr>
        <w:numPr>
          <w:ilvl w:val="0"/>
          <w:numId w:val="1001"/>
        </w:numPr>
        <w:pStyle w:val="Compact"/>
      </w:pPr>
      <w:r>
        <w:t xml:space="preserve">Journal of Engineering Education (2021). "Curriculum Development in Automotive Engineering: A Global Perspective."</w:t>
      </w:r>
    </w:p>
    <w:p>
      <w:pPr>
        <w:numPr>
          <w:ilvl w:val="0"/>
          <w:numId w:val="1001"/>
        </w:numPr>
        <w:pStyle w:val="Compact"/>
      </w:pPr>
      <w:r>
        <w:t xml:space="preserve">Turkish Automotive Industry Association (OIB) Report (2023). "Sustainable Practices in Istanbul's Automotive Sector."</w:t>
      </w:r>
    </w:p>
    <w:p>
      <w:pPr>
        <w:numPr>
          <w:ilvl w:val="0"/>
          <w:numId w:val="1001"/>
        </w:numPr>
        <w:pStyle w:val="Compact"/>
      </w:pPr>
      <w:r>
        <w:t xml:space="preserve">Turkish Journal of Engineering (2022). "Challenges and Opportunities for Engineers in Istanbul."</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Turkey Istanbul</dc:title>
  <dc:creator/>
  <dc:language>en</dc:language>
  <cp:keywords/>
  <dcterms:created xsi:type="dcterms:W3CDTF">2026-07-24T00:25:40Z</dcterms:created>
  <dcterms:modified xsi:type="dcterms:W3CDTF">2026-07-24T00:25:40Z</dcterms:modified>
</cp:coreProperties>
</file>

<file path=docProps/custom.xml><?xml version="1.0" encoding="utf-8"?>
<Properties xmlns="http://schemas.openxmlformats.org/officeDocument/2006/custom-properties" xmlns:vt="http://schemas.openxmlformats.org/officeDocument/2006/docPropsVTypes"/>
</file>