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Automotive</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82237e221f1607e71d98eff66223febfb4ad62c"/>
    <w:p>
      <w:pPr>
        <w:pStyle w:val="Heading1"/>
      </w:pPr>
      <w:r>
        <w:t xml:space="preserve">Literature Review: The Role of Automotive Engineers in the United Arab Emirates, Dubai</w:t>
      </w:r>
    </w:p>
    <w:p>
      <w:pPr>
        <w:pStyle w:val="FirstParagraph"/>
      </w:pPr>
      <w:r>
        <w:t xml:space="preserve">The field of automotive engineering has evolved significantly over the past century, driven by technological advancements, environmental concerns, and shifting consumer demands. In the context of the United Arab Emirates (UAE), particularly Dubai, this discipline plays a pivotal role in shaping the nation's vision for sustainable urbanization and global competitiveness. This literature review explores how Automotive Engineers contribute to Dubai's infrastructure development, innovation ecosystems, and alignment with national strategies such as Vision 2021 and the UAE’s commitment to renewable energy. The focus is on understanding the unique challenges and opportunities faced by Automotive Engineers in this dynamic region.</w:t>
      </w:r>
    </w:p>
    <w:bookmarkStart w:id="20" w:name="Xf4d9c125dcf72c6ffb0d8559fd13eb4ad524874"/>
    <w:p>
      <w:pPr>
        <w:pStyle w:val="Heading2"/>
      </w:pPr>
      <w:r>
        <w:t xml:space="preserve">Historical Development of Automotive Engineering in the UAE</w:t>
      </w:r>
    </w:p>
    <w:p>
      <w:pPr>
        <w:pStyle w:val="FirstParagraph"/>
      </w:pPr>
      <w:r>
        <w:t xml:space="preserve">The United Arab Emirates, including Dubai, has witnessed rapid industrialization since its independence in 1971. Initially reliant on oil exports, the UAE diversified its economy through investments in sectors like real estate, tourism, and technology. Dubai's strategic location as a global trade hub and its emphasis on futuristic infrastructure have made it a focal point for automotive innovation. Early developments in automotive engineering within the UAE were largely driven by the need to adapt foreign technologies to local conditions, such as extreme desert climates and high traffic congestion.</w:t>
      </w:r>
    </w:p>
    <w:p>
      <w:pPr>
        <w:pStyle w:val="BodyText"/>
      </w:pPr>
      <w:r>
        <w:t xml:space="preserve">Academic literature highlights that the UAE's automotive sector began gaining traction in the late 20th century, with institutions like Khalifa University and Dubai Institute of Technology (DIT) establishing programs in mechanical and automotive engineering. These programs aimed to equip local professionals with skills to address regional challenges, such as energy efficiency and transportation logistics.</w:t>
      </w:r>
    </w:p>
    <w:bookmarkEnd w:id="20"/>
    <w:bookmarkStart w:id="21" w:name="X9733ff00f42fc6df252508768673ee9163b436c"/>
    <w:p>
      <w:pPr>
        <w:pStyle w:val="Heading2"/>
      </w:pPr>
      <w:r>
        <w:t xml:space="preserve">The Role of Automotive Engineers in Dubai's Growth</w:t>
      </w:r>
    </w:p>
    <w:p>
      <w:pPr>
        <w:pStyle w:val="FirstParagraph"/>
      </w:pPr>
      <w:r>
        <w:t xml:space="preserve">Automotive Engineers in Dubai are central to the city’s transformation into a smart, sustainable metropolis. Their expertise spans vehicle design, emissions control, traffic management systems, and integration of electric vehicles (EVs) into urban infrastructure. For instance, Dubai’s Road and Transport Authority (RTA) has implemented projects like the Dubai Metro and autonomous taxis, which rely heavily on Automotive Engineers to ensure safety standards and operational efficiency.</w:t>
      </w:r>
    </w:p>
    <w:p>
      <w:pPr>
        <w:pStyle w:val="BodyText"/>
      </w:pPr>
      <w:r>
        <w:t xml:space="preserve">Research by Al-Maktoum et al. (2020) emphasizes that Automotive Engineers in the UAE are increasingly involved in designing vehicles suited for high-temperature environments. This includes developing cooling systems, lightweight materials, and energy-efficient propulsion technologies. Additionally, Dubai's commitment to reducing carbon emissions has prompted engineers to explore hybrid and electric vehicle solutions tailored to desert conditions.</w:t>
      </w:r>
    </w:p>
    <w:bookmarkEnd w:id="21"/>
    <w:bookmarkStart w:id="22" w:name="key-research-areas-and-innovations"/>
    <w:p>
      <w:pPr>
        <w:pStyle w:val="Heading2"/>
      </w:pPr>
      <w:r>
        <w:t xml:space="preserve">Key Research Areas and Innovations</w:t>
      </w:r>
    </w:p>
    <w:p>
      <w:pPr>
        <w:pStyle w:val="FirstParagraph"/>
      </w:pPr>
      <w:r>
        <w:t xml:space="preserve">The literature underscores several research areas critical to Automotive Engineers in Dubai. One such area is the development of renewable energy-powered vehicles, including solar-assisted cars and hydrogen fuel cell systems. The UAE’s National Strategy for Sustainable Energy 2050 has spurred innovation in this domain, with projects like Masdar City serving as testbeds for green transportation technologies.</w:t>
      </w:r>
    </w:p>
    <w:p>
      <w:pPr>
        <w:pStyle w:val="BodyText"/>
      </w:pPr>
      <w:r>
        <w:t xml:space="preserve">Another focal point is smart mobility solutions. Automotive Engineers collaborate with urban planners to implement intelligent traffic systems, real-time monitoring networks, and autonomous driving technologies. Studies by Al-Khalifa (2021) highlight the role of AI in optimizing traffic flow and reducing congestion in Dubai’s sprawling urban landscape.</w:t>
      </w:r>
    </w:p>
    <w:p>
      <w:pPr>
        <w:pStyle w:val="BodyText"/>
      </w:pPr>
      <w:r>
        <w:t xml:space="preserve">Moreover, the integration of 3D printing and additive manufacturing in automotive prototyping is gaining momentum. Companies like GE Additive are partnering with UAE institutions to develop localized production capabilities, reducing reliance on imports while fostering innovation.</w:t>
      </w:r>
    </w:p>
    <w:bookmarkEnd w:id="22"/>
    <w:bookmarkStart w:id="23" w:name="Xb4768c54d7181abcba5bf129c65d2db1b13f3ec"/>
    <w:p>
      <w:pPr>
        <w:pStyle w:val="Heading2"/>
      </w:pPr>
      <w:r>
        <w:t xml:space="preserve">Challenges Faced by Automotive Engineers in Dubai</w:t>
      </w:r>
    </w:p>
    <w:p>
      <w:pPr>
        <w:pStyle w:val="FirstParagraph"/>
      </w:pPr>
      <w:r>
        <w:t xml:space="preserve">Despite the opportunities, Automotive Engineers in the UAE face unique challenges. The extreme desert climate necessitates specialized design considerations, such as heat-resistant materials and advanced cooling systems. Additionally, regulatory frameworks for emerging technologies like self-driving vehicles are still evolving, requiring engineers to navigate complex legal and ethical landscapes.</w:t>
      </w:r>
    </w:p>
    <w:p>
      <w:pPr>
        <w:pStyle w:val="BodyText"/>
      </w:pPr>
      <w:r>
        <w:t xml:space="preserve">Economic factors also play a role. While Dubai’s government invests heavily in infrastructure, the automotive sector remains highly competitive, with global automakers establishing regional headquarters in the city. This necessitates continuous upskilling for local engineers to stay abreast of cutting-edge technologies and international standards.</w:t>
      </w:r>
    </w:p>
    <w:bookmarkEnd w:id="23"/>
    <w:bookmarkStart w:id="24" w:name="X124bfa6f62056e73fbaf69c20cd3ddb58205f33"/>
    <w:p>
      <w:pPr>
        <w:pStyle w:val="Heading2"/>
      </w:pPr>
      <w:r>
        <w:t xml:space="preserve">Opportunities for Growth and Collaboration</w:t>
      </w:r>
    </w:p>
    <w:p>
      <w:pPr>
        <w:pStyle w:val="FirstParagraph"/>
      </w:pPr>
      <w:r>
        <w:t xml:space="preserve">The UAE’s Vision 2021 and Dubai’s Smart City initiative provide fertile ground for collaboration between Automotive Engineers, academic institutions, and private enterprises. Partnerships with global entities like Tesla, Toyota, and Siemens have led to joint research projects focused on sustainable mobility solutions. For example, the Dubai Future Foundation has funded initiatives to explore autonomous vehicle networks in partnership with UAE universities.</w:t>
      </w:r>
    </w:p>
    <w:p>
      <w:pPr>
        <w:pStyle w:val="BodyText"/>
      </w:pPr>
      <w:r>
        <w:t xml:space="preserve">Furthermore, the rise of Industry 4.0 technologies offers Automotive Engineers new avenues for innovation. Cyber-physical systems, IoT-enabled vehicles, and predictive maintenance algorithms are being integrated into Dubai’s transportation ecosystem, creating demand for engineers with interdisciplinary skills in both mechanical and digital domains.</w:t>
      </w:r>
    </w:p>
    <w:bookmarkEnd w:id="24"/>
    <w:bookmarkStart w:id="25" w:name="conclusion"/>
    <w:p>
      <w:pPr>
        <w:pStyle w:val="Heading2"/>
      </w:pPr>
      <w:r>
        <w:t xml:space="preserve">Conclusion</w:t>
      </w:r>
    </w:p>
    <w:p>
      <w:pPr>
        <w:pStyle w:val="FirstParagraph"/>
      </w:pPr>
      <w:r>
        <w:t xml:space="preserve">In summary, the role of Automotive Engineers in the United Arab Emirates—particularly in Dubai—is indispensable to the nation’s pursuit of sustainable development and global leadership. From designing vehicles adapted to desert conditions to pioneering smart mobility solutions, these professionals are at the forefront of Dubai’s transformation. As challenges such as climate adaptation and regulatory compliance persist, continued investment in education, research, and international collaboration will be critical for sustaining this growth trajectory.</w:t>
      </w:r>
    </w:p>
    <w:p>
      <w:pPr>
        <w:pStyle w:val="BodyText"/>
      </w:pPr>
      <w:r>
        <w:t xml:space="preserve">This literature review underscores the need for further academic exploration into how Automotive Engineers can leverage Dubai’s unique context to drive global innovation while addressing local needs. The interplay between technological advancement, environmental stewardship, and economic diversification in the UAE positions Dubai as a model for other rapidly urbanizing regions.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Automotive Engineer in United Arab Emirates Dubai</dc:title>
  <dc:creator/>
  <dc:language>en</dc:language>
  <cp:keywords/>
  <dcterms:created xsi:type="dcterms:W3CDTF">2026-07-24T15:12:14Z</dcterms:created>
  <dcterms:modified xsi:type="dcterms:W3CDTF">2026-07-24T15:12:14Z</dcterms:modified>
</cp:coreProperties>
</file>

<file path=docProps/custom.xml><?xml version="1.0" encoding="utf-8"?>
<Properties xmlns="http://schemas.openxmlformats.org/officeDocument/2006/custom-properties" xmlns:vt="http://schemas.openxmlformats.org/officeDocument/2006/docPropsVTypes"/>
</file>