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3f43554a8a7be7bc7d4427ba625242c51e59ac3"/>
    <w:p>
      <w:pPr>
        <w:pStyle w:val="Heading1"/>
      </w:pPr>
      <w:r>
        <w:t xml:space="preserve">Literature Review: The Role of Automotive Engineers in the United Kingdom London</w:t>
      </w:r>
    </w:p>
    <w:p>
      <w:pPr>
        <w:pStyle w:val="FirstParagraph"/>
      </w:pPr>
      <w:r>
        <w:rPr>
          <w:bCs/>
          <w:b/>
        </w:rPr>
        <w:t xml:space="preserve">Literature Review:</w:t>
      </w:r>
      <w:r>
        <w:t xml:space="preserve"> </w:t>
      </w:r>
      <w:r>
        <w:t xml:space="preserve">This document provides a comprehensive analysis of the evolving role of an</w:t>
      </w:r>
      <w:r>
        <w:t xml:space="preserve"> </w:t>
      </w:r>
      <w:r>
        <w:rPr>
          <w:bCs/>
          <w:b/>
        </w:rPr>
        <w:t xml:space="preserve">Automotive Engineer</w:t>
      </w:r>
      <w:r>
        <w:t xml:space="preserve"> </w:t>
      </w:r>
      <w:r>
        <w:t xml:space="preserve">within the context of urban development, technological innovation, and environmental sustainability in</w:t>
      </w:r>
      <w:r>
        <w:t xml:space="preserve"> </w:t>
      </w:r>
      <w:r>
        <w:rPr>
          <w:bCs/>
          <w:b/>
        </w:rPr>
        <w:t xml:space="preserve">United Kingdom London</w:t>
      </w:r>
      <w:r>
        <w:t xml:space="preserve">. As a global hub for engineering research and automotive manufacturing, London presents unique challenges and opportunities for professionals in this field. This review synthesizes existing academic literature, industry reports, and policy frameworks to highlight the significance of automotive engineering in shaping the future of transportation within the city.</w:t>
      </w:r>
    </w:p>
    <w:bookmarkStart w:id="20" w:name="X2fe05325bcd14e66f8f5f1880a430849ba08039"/>
    <w:p>
      <w:pPr>
        <w:pStyle w:val="Heading2"/>
      </w:pPr>
      <w:r>
        <w:t xml:space="preserve">Historical Context of Automotive Engineering in London</w:t>
      </w:r>
    </w:p>
    <w:p>
      <w:pPr>
        <w:pStyle w:val="FirstParagraph"/>
      </w:pPr>
      <w:r>
        <w:t xml:space="preserve">London has long been a center for innovation in transportation. The 18th and 19th centuries saw the city become a focal point for advancements in mechanical engineering, including the early development of steam-powered vehicles and horse-drawn carriages. However, it was not until the late 20th century that automotive engineering in London began to address modern challenges such as urban congestion, pollution, and infrastructure planning. Academic studies by institutions like</w:t>
      </w:r>
      <w:r>
        <w:t xml:space="preserve"> </w:t>
      </w:r>
      <w:r>
        <w:rPr>
          <w:iCs/>
          <w:i/>
        </w:rPr>
        <w:t xml:space="preserve">Imperial College London</w:t>
      </w:r>
      <w:r>
        <w:t xml:space="preserve"> </w:t>
      </w:r>
      <w:r>
        <w:t xml:space="preserve">(2018) emphasize the city's historical role as a testing ground for automotive technologies, from early electric vehicles to integrated public transport systems.</w:t>
      </w:r>
    </w:p>
    <w:bookmarkEnd w:id="20"/>
    <w:bookmarkStart w:id="21" w:name="X2c339dd2f40db2c14b62eb273d3dac933df92c8"/>
    <w:p>
      <w:pPr>
        <w:pStyle w:val="Heading2"/>
      </w:pPr>
      <w:r>
        <w:t xml:space="preserve">Key Developments in Automotive Engineering in London</w:t>
      </w:r>
    </w:p>
    <w:p>
      <w:pPr>
        <w:pStyle w:val="FirstParagraph"/>
      </w:pPr>
      <w:r>
        <w:t xml:space="preserve">In recent decades,</w:t>
      </w:r>
      <w:r>
        <w:t xml:space="preserve"> </w:t>
      </w:r>
      <w:r>
        <w:rPr>
          <w:bCs/>
          <w:b/>
        </w:rPr>
        <w:t xml:space="preserve">Automotive Engineers</w:t>
      </w:r>
      <w:r>
        <w:t xml:space="preserve"> </w:t>
      </w:r>
      <w:r>
        <w:t xml:space="preserve">working in London have focused on three primary areas: sustainability, smart mobility solutions, and regulatory compliance. A study published by the Royal Academy of Engineering (2021) notes that London’s automotive engineers are at the forefront of developing low-emission vehicles to meet the city’s net-zero targets. For example, initiatives like the Ultra Low Emission Zone (ULEZ) have required engineers to design vehicles with advanced emission control systems and energy-efficient powertrains.</w:t>
      </w:r>
    </w:p>
    <w:p>
      <w:pPr>
        <w:pStyle w:val="BodyText"/>
      </w:pPr>
      <w:r>
        <w:t xml:space="preserve">Moreover, academic research by</w:t>
      </w:r>
      <w:r>
        <w:t xml:space="preserve"> </w:t>
      </w:r>
      <w:r>
        <w:rPr>
          <w:iCs/>
          <w:i/>
        </w:rPr>
        <w:t xml:space="preserve">University College London</w:t>
      </w:r>
      <w:r>
        <w:t xml:space="preserve"> </w:t>
      </w:r>
      <w:r>
        <w:t xml:space="preserve">(2020) highlights the role of automotive engineers in integrating autonomous vehicle technologies into London’s dense urban environment. The city’s complex road networks and pedestrian zones pose unique challenges for self-driving systems, requiring innovative solutions such as AI-driven navigation algorithms and sensor fusion techniques.</w:t>
      </w:r>
    </w:p>
    <w:bookmarkEnd w:id="21"/>
    <w:bookmarkStart w:id="22" w:name="Xa647aea48943cf6d5aff0b1f0917ee920c7952d"/>
    <w:p>
      <w:pPr>
        <w:pStyle w:val="Heading2"/>
      </w:pPr>
      <w:r>
        <w:t xml:space="preserve">Sustainability and Environmental Stewardship</w:t>
      </w:r>
    </w:p>
    <w:p>
      <w:pPr>
        <w:pStyle w:val="FirstParagraph"/>
      </w:pPr>
      <w:r>
        <w:rPr>
          <w:bCs/>
          <w:b/>
        </w:rPr>
        <w:t xml:space="preserve">United Kingdom London</w:t>
      </w:r>
      <w:r>
        <w:t xml:space="preserve"> </w:t>
      </w:r>
      <w:r>
        <w:t xml:space="preserve">has been a leader in promoting green transportation, driven by policies like the Mayor’s Road Safety Strategy (2021) and the UK Government’s commitment to banning internal combustion engine vehicles by 2035. Automotive engineers in London are tasked with addressing these mandates through research into hydrogen fuel cells, battery-electric vehicles (BEVs), and alternative fuels. A report by the Institution of Mechanical Engineers (IME) underscores how London-based engineers have collaborated with manufacturers like Tesla and Jaguar Land Rover to accelerate the adoption of zero-emission technologies.</w:t>
      </w:r>
    </w:p>
    <w:p>
      <w:pPr>
        <w:pStyle w:val="BodyText"/>
      </w:pPr>
      <w:r>
        <w:t xml:space="preserve">Additionally, literature from</w:t>
      </w:r>
      <w:r>
        <w:t xml:space="preserve"> </w:t>
      </w:r>
      <w:r>
        <w:rPr>
          <w:iCs/>
          <w:i/>
        </w:rPr>
        <w:t xml:space="preserve">King’s College London</w:t>
      </w:r>
      <w:r>
        <w:t xml:space="preserve"> </w:t>
      </w:r>
      <w:r>
        <w:t xml:space="preserve">(2022) discusses the importance of circular economy principles in automotive engineering. Engineers in the city are increasingly prioritizing recyclable materials and modular vehicle designs to reduce environmental impact, aligning with global sustainability goals.</w:t>
      </w:r>
    </w:p>
    <w:bookmarkEnd w:id="22"/>
    <w:bookmarkStart w:id="23" w:name="Xe64e0707484916551a0bffe9f0e7eb86184e63c"/>
    <w:p>
      <w:pPr>
        <w:pStyle w:val="Heading2"/>
      </w:pPr>
      <w:r>
        <w:t xml:space="preserve">Technological Innovations and Smart Mobility</w:t>
      </w:r>
    </w:p>
    <w:p>
      <w:pPr>
        <w:pStyle w:val="FirstParagraph"/>
      </w:pPr>
      <w:r>
        <w:t xml:space="preserve">London’s status as a smart city has spurred innovation in connected and autonomous vehicle systems. Research by the London School of Economics (2023) highlights how automotive engineers are leveraging IoT (Internet of Things) technologies to improve traffic flow, reduce emissions, and enhance passenger safety. For instance, the use of real-time data analytics in congestion management systems is a key area where engineers in London are making strides.</w:t>
      </w:r>
    </w:p>
    <w:p>
      <w:pPr>
        <w:pStyle w:val="BodyText"/>
      </w:pPr>
      <w:r>
        <w:t xml:space="preserve">Furthermore, the integration of electric vehicle (EV) charging infrastructure into urban planning has become a priority. Studies by the Department for Transport (2021) indicate that automotive engineers in London are working closely with local authorities to optimize EV charging networks, ensuring accessibility in high-density areas like Central London and Canary Wharf.</w:t>
      </w:r>
    </w:p>
    <w:bookmarkEnd w:id="23"/>
    <w:bookmarkStart w:id="24" w:name="Xc7c596f9aa5993a8dcf2836f6e85dc54f8460eb"/>
    <w:p>
      <w:pPr>
        <w:pStyle w:val="Heading2"/>
      </w:pPr>
      <w:r>
        <w:t xml:space="preserve">Challenges Faced by Automotive Engineers in London</w:t>
      </w:r>
    </w:p>
    <w:p>
      <w:pPr>
        <w:pStyle w:val="FirstParagraph"/>
      </w:pPr>
      <w:r>
        <w:t xml:space="preserve">Despite these advancements, automotive engineers operating in</w:t>
      </w:r>
      <w:r>
        <w:t xml:space="preserve"> </w:t>
      </w:r>
      <w:r>
        <w:rPr>
          <w:bCs/>
          <w:b/>
        </w:rPr>
        <w:t xml:space="preserve">United Kingdom London</w:t>
      </w:r>
      <w:r>
        <w:t xml:space="preserve"> </w:t>
      </w:r>
      <w:r>
        <w:t xml:space="preserve">face significant challenges. The city’s aging infrastructure, limited space for vehicle testing, and stringent regulatory frameworks require engineers to innovate within tight constraints. A 2023 survey by the Society of Automotive Engineers (SAE) found that 65% of London-based engineers cited urban planning limitations as a barrier to implementing new technologies.</w:t>
      </w:r>
    </w:p>
    <w:p>
      <w:pPr>
        <w:pStyle w:val="BodyText"/>
      </w:pPr>
      <w:r>
        <w:t xml:space="preserve">Another challenge is the need to balance technological progress with social equity. As highlighted in a report by Transport for London (TfL), automotive engineers must ensure that innovations like autonomous vehicles and electric public transport are accessible to all demographics, including low-income communities and individuals with disabilities.</w:t>
      </w:r>
    </w:p>
    <w:bookmarkEnd w:id="24"/>
    <w:bookmarkStart w:id="25" w:name="future-outlook-and-recommendations"/>
    <w:p>
      <w:pPr>
        <w:pStyle w:val="Heading2"/>
      </w:pPr>
      <w:r>
        <w:t xml:space="preserve">Future Outlook and Recommendations</w:t>
      </w:r>
    </w:p>
    <w:p>
      <w:pPr>
        <w:pStyle w:val="FirstParagraph"/>
      </w:pPr>
      <w:r>
        <w:t xml:space="preserve">The future of automotive engineering in London hinges on interdisciplinary collaboration, policy alignment, and continued investment in R&amp;D. A 2023 white paper by the Royal Society suggests that engineers should focus on integrating renewable energy systems with transportation networks, such as solar-powered EV charging stations and smart grid technologies.</w:t>
      </w:r>
    </w:p>
    <w:p>
      <w:pPr>
        <w:pStyle w:val="BodyText"/>
      </w:pPr>
      <w:r>
        <w:t xml:space="preserve">Academic institutions like</w:t>
      </w:r>
      <w:r>
        <w:t xml:space="preserve"> </w:t>
      </w:r>
      <w:r>
        <w:rPr>
          <w:iCs/>
          <w:i/>
        </w:rPr>
        <w:t xml:space="preserve">City University London</w:t>
      </w:r>
      <w:r>
        <w:t xml:space="preserve"> </w:t>
      </w:r>
      <w:r>
        <w:t xml:space="preserve">are also playing a critical role in training the next generation of automotive engineers. Programs focused on sustainable design, AI-driven mobility solutions, and ethical engineering practices are essential to address the complex demands of a rapidly evolving sector.</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pivotal role of</w:t>
      </w:r>
      <w:r>
        <w:t xml:space="preserve"> </w:t>
      </w:r>
      <w:r>
        <w:rPr>
          <w:bCs/>
          <w:b/>
        </w:rPr>
        <w:t xml:space="preserve">Automotive Engineers</w:t>
      </w:r>
      <w:r>
        <w:t xml:space="preserve"> </w:t>
      </w:r>
      <w:r>
        <w:t xml:space="preserve">in shaping the transportation landscape of</w:t>
      </w:r>
      <w:r>
        <w:t xml:space="preserve"> </w:t>
      </w:r>
      <w:r>
        <w:rPr>
          <w:bCs/>
          <w:b/>
        </w:rPr>
        <w:t xml:space="preserve">United Kingdom London</w:t>
      </w:r>
      <w:r>
        <w:t xml:space="preserve">. From addressing environmental challenges to pioneering smart mobility solutions, engineers in this city are at the intersection of innovation and urban development. As London continues to grow as a global leader in sustainability and technology, the contributions of automotive engineers will remain indispensable to achieving its vision for a resilient, efficient, and inclusive transport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United Kingdom London</dc:title>
  <dc:creator/>
  <dc:language>en</dc:language>
  <cp:keywords/>
  <dcterms:created xsi:type="dcterms:W3CDTF">2026-07-21T11:21:08Z</dcterms:created>
  <dcterms:modified xsi:type="dcterms:W3CDTF">2026-07-21T11:21:08Z</dcterms:modified>
</cp:coreProperties>
</file>

<file path=docProps/custom.xml><?xml version="1.0" encoding="utf-8"?>
<Properties xmlns="http://schemas.openxmlformats.org/officeDocument/2006/custom-properties" xmlns:vt="http://schemas.openxmlformats.org/officeDocument/2006/docPropsVTypes"/>
</file>