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Automotive</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6" w:name="Xf90899a53b1512346de8320383c8051b24c4d92"/>
    <w:p>
      <w:pPr>
        <w:pStyle w:val="Heading1"/>
      </w:pPr>
      <w:r>
        <w:t xml:space="preserve">Literature Review on the Role of Automotive Engineers in United States Houston</w:t>
      </w:r>
    </w:p>
    <w:p>
      <w:pPr>
        <w:pStyle w:val="FirstParagraph"/>
      </w:pPr>
      <w:r>
        <w:t xml:space="preserve">This literature review examines the evolving role and significance of automotive engineers in the context of United States Houston, a city that serves as a critical hub for transportation, energy innovation, and technological development. The focus is on how automotive engineering practices are adapted to meet the unique demands of Houston’s infrastructure, environmental challenges, and economic landscape. By synthesizing academic research, industry reports, and local case studies from the past decade (2013–2023), this review highlights trends in automotive engineering within Houston and underscores its relevance to broader national and global contexts.</w:t>
      </w:r>
    </w:p>
    <w:bookmarkStart w:id="20" w:name="X3abb3792e89d53419228e08e46ba3c8a0c4ad93"/>
    <w:p>
      <w:pPr>
        <w:pStyle w:val="Heading2"/>
      </w:pPr>
      <w:r>
        <w:t xml:space="preserve">Introduction: Automotive Engineering in a Unique Urban Context</w:t>
      </w:r>
    </w:p>
    <w:p>
      <w:pPr>
        <w:pStyle w:val="FirstParagraph"/>
      </w:pPr>
      <w:r>
        <w:t xml:space="preserve">Houston, Texas, is one of the largest cities in the United States and a key player in the energy sector, transportation networks, and emerging technologies. As an automotive engineer operating within this environment, professionals must navigate challenges such as urban congestion, climate change resilience (e.g., flooding risks due to sea-level rise), and the integration of sustainable mobility solutions. The literature emphasizes that Houston’s geographic location—adjacent to the Gulf Coast—and its status as a center for oil and gas innovation have shaped the priorities of automotive engineering in the region.</w:t>
      </w:r>
    </w:p>
    <w:p>
      <w:pPr>
        <w:pStyle w:val="BodyText"/>
      </w:pPr>
      <w:r>
        <w:t xml:space="preserve">Studies conducted by institutions like Rice University and Texas A&amp;M University have noted that automotive engineers in Houston often collaborate with energy companies to develop hybrid and electric vehicle technologies that align with the city’s energy transition goals. For example, a 2021 report by the Texas Transportation Institute highlighted the growing demand for hydrogen fuel cell vehicles in Houston due to its proximity to natural gas reserves and industrial facilities.</w:t>
      </w:r>
    </w:p>
    <w:bookmarkEnd w:id="20"/>
    <w:bookmarkStart w:id="21" w:name="X56adb9cdf85622406383ec92e5210055692f21c"/>
    <w:p>
      <w:pPr>
        <w:pStyle w:val="Heading2"/>
      </w:pPr>
      <w:r>
        <w:t xml:space="preserve">Industry Trends and Automotive Engineering Innovations</w:t>
      </w:r>
    </w:p>
    <w:p>
      <w:pPr>
        <w:pStyle w:val="FirstParagraph"/>
      </w:pPr>
      <w:r>
        <w:t xml:space="preserve">Houston’s automotive engineering landscape is heavily influenced by its role as a logistics hub. The Port of Houston, one of the busiest ports in the U.S., requires efficient vehicle systems for cargo transportation, prompting research into autonomous trucking and smart traffic management systems. A 2019 study published in the *Journal of Transportation Engineering* found that automotive engineers in Houston are increasingly integrating IoT (Internet of Things) technologies to optimize port operations and reduce emissions from commercial vehicles.</w:t>
      </w:r>
    </w:p>
    <w:p>
      <w:pPr>
        <w:pStyle w:val="BodyText"/>
      </w:pPr>
      <w:r>
        <w:t xml:space="preserve">Furthermore, the rise of electric vehicles (EVs) has prompted significant activity in Houston. The Texas Clean Energy Project, a major initiative focused on carbon capture and clean energy, has spurred collaboration between automotive engineers and environmental scientists to design EV charging infrastructure compatible with the region’s climate. A 2020 paper by the University of Houston detailed how engineers are addressing heat dissipation challenges for EV batteries in high-temperature environments, such as those experienced in Houston during summer months.</w:t>
      </w:r>
    </w:p>
    <w:bookmarkEnd w:id="21"/>
    <w:bookmarkStart w:id="22" w:name="Xc949247560b8c3249d29a705113a1fc098d803d"/>
    <w:p>
      <w:pPr>
        <w:pStyle w:val="Heading2"/>
      </w:pPr>
      <w:r>
        <w:t xml:space="preserve">Academic Research and Educational Programs</w:t>
      </w:r>
    </w:p>
    <w:p>
      <w:pPr>
        <w:pStyle w:val="FirstParagraph"/>
      </w:pPr>
      <w:r>
        <w:t xml:space="preserve">Academic institutions in Houston play a pivotal role in shaping the next generation of automotive engineers. The University of Houston’s College of Technology, for instance, offers specialized programs that blend traditional automotive engineering with emerging fields like artificial intelligence (AI) and renewable energy systems. A 2018 thesis from the university explored the application of machine learning algorithms to predict vehicle maintenance needs in fleets operating in Houston’s humid climate.</w:t>
      </w:r>
    </w:p>
    <w:p>
      <w:pPr>
        <w:pStyle w:val="BodyText"/>
      </w:pPr>
      <w:r>
        <w:t xml:space="preserve">Additionally, Texas A&amp;M University at College Station has partnered with Houston-based companies to conduct research on lightweight materials for automotive applications. One notable study published in 2022 examined the use of aluminum composites to reduce vehicle weight while maintaining structural integrity, a critical factor for fuel efficiency in commercial vehicles transported through Houston’s extensive highway systems.</w:t>
      </w:r>
    </w:p>
    <w:bookmarkEnd w:id="22"/>
    <w:bookmarkStart w:id="23" w:name="challenges-and-opportunities"/>
    <w:p>
      <w:pPr>
        <w:pStyle w:val="Heading2"/>
      </w:pPr>
      <w:r>
        <w:t xml:space="preserve">Challenges and Opportunities</w:t>
      </w:r>
    </w:p>
    <w:p>
      <w:pPr>
        <w:pStyle w:val="FirstParagraph"/>
      </w:pPr>
      <w:r>
        <w:t xml:space="preserve">Houston presents unique challenges for automotive engineers, including extreme weather events (e.g., Hurricane Harvey in 2017) and the need to balance rapid urban growth with environmental sustainability. A 2023 analysis by the Houston Advanced Research Center (HARC) emphasized that automotive engineers must design vehicles and infrastructure resilient to flooding, which has become a recurring issue in low-lying areas of the city.</w:t>
      </w:r>
    </w:p>
    <w:p>
      <w:pPr>
        <w:pStyle w:val="BodyText"/>
      </w:pPr>
      <w:r>
        <w:t xml:space="preserve">Opportunities for innovation are also abundant. Houston’s proximity to NASA’s Johnson Space Center has fostered interdisciplinary collaborations, such as the development of advanced propulsion systems for both aerospace and automotive industries. A 2021 case study by the Society of Automotive Engineers (SAE) highlighted a joint project between Houston engineers and NASA researchers to create battery technologies capable of withstanding extreme temperature fluctuations, applicable to both space missions and terrestrial vehicles.</w:t>
      </w:r>
    </w:p>
    <w:bookmarkEnd w:id="23"/>
    <w:bookmarkStart w:id="24" w:name="policy-and-regulatory-frameworks"/>
    <w:p>
      <w:pPr>
        <w:pStyle w:val="Heading2"/>
      </w:pPr>
      <w:r>
        <w:t xml:space="preserve">Policy and Regulatory Frameworks</w:t>
      </w:r>
    </w:p>
    <w:p>
      <w:pPr>
        <w:pStyle w:val="FirstParagraph"/>
      </w:pPr>
      <w:r>
        <w:t xml:space="preserve">The regulatory environment in Houston, influenced by state-level policies in Texas, has shaped automotive engineering priorities. Unlike other U.S. cities with stringent emissions regulations (e.g., California), Houston’s policies have historically been more lenient on vehicle emissions. However, recent state legislation promoting EV adoption and renewable energy has driven engineers to focus on compliance with evolving standards.</w:t>
      </w:r>
    </w:p>
    <w:p>
      <w:pPr>
        <w:pStyle w:val="BodyText"/>
      </w:pPr>
      <w:r>
        <w:t xml:space="preserve">A 2020 policy brief by the Texas Department of Transportation noted that automotive engineers in Houston are increasingly tasked with designing vehicles and infrastructure that meet federal safety regulations while addressing local concerns such as air quality and traffic congestion. This dual focus requires a nuanced understanding of both national guidelines and regional needs.</w:t>
      </w:r>
    </w:p>
    <w:bookmarkEnd w:id="24"/>
    <w:bookmarkStart w:id="25" w:name="X46139f440bdefd85684ec7bb7aad13d9b8011d1"/>
    <w:p>
      <w:pPr>
        <w:pStyle w:val="Heading2"/>
      </w:pPr>
      <w:r>
        <w:t xml:space="preserve">Conclusion: The Future of Automotive Engineering in Houston</w:t>
      </w:r>
    </w:p>
    <w:p>
      <w:pPr>
        <w:pStyle w:val="FirstParagraph"/>
      </w:pPr>
      <w:r>
        <w:t xml:space="preserve">The literature reviewed here underscores the dynamic interplay between automotive engineering, urban development, and environmental sustainability in United States Houston. As a city at the intersection of energy innovation, transportation logistics, and climate adaptation, Houston demands that its automotive engineers adopt a multifaceted approach to problem-solving. Future research should focus on expanding interdisciplinary collaborations, integrating AI-driven solutions for traffic management, and addressing the long-term impacts of climate change on vehicle design.</w:t>
      </w:r>
    </w:p>
    <w:p>
      <w:pPr>
        <w:pStyle w:val="BodyText"/>
      </w:pPr>
      <w:r>
        <w:t xml:space="preserve">For students and professionals entering the field of automotive engineering in Houston, understanding these local dynamics is essential. The city’s unique challenges and opportunities offer a fertile ground for innovation that could set new standards for automotive engineering practices nationwide.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Automotive Engineer in United States Houston</dc:title>
  <dc:creator/>
  <dc:language>en</dc:language>
  <cp:keywords/>
  <dcterms:created xsi:type="dcterms:W3CDTF">2026-07-24T13:25:30Z</dcterms:created>
  <dcterms:modified xsi:type="dcterms:W3CDTF">2026-07-24T13:25:30Z</dcterms:modified>
</cp:coreProperties>
</file>

<file path=docProps/custom.xml><?xml version="1.0" encoding="utf-8"?>
<Properties xmlns="http://schemas.openxmlformats.org/officeDocument/2006/custom-properties" xmlns:vt="http://schemas.openxmlformats.org/officeDocument/2006/docPropsVTypes"/>
</file>