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7ab98396f0c169bce770440713eea643552ca41"/>
    <w:p>
      <w:pPr>
        <w:pStyle w:val="Heading1"/>
      </w:pPr>
      <w:r>
        <w:t xml:space="preserve">Literature Review: Automotive Engineer in Venezuela Caracas</w:t>
      </w:r>
    </w:p>
    <w:bookmarkStart w:id="20" w:name="introduction"/>
    <w:p>
      <w:pPr>
        <w:pStyle w:val="Heading2"/>
      </w:pPr>
      <w:r>
        <w:t xml:space="preserve">Introduction</w:t>
      </w:r>
    </w:p>
    <w:p>
      <w:pPr>
        <w:pStyle w:val="FirstParagraph"/>
      </w:pPr>
      <w:r>
        <w:t xml:space="preserve">A Literature Review serves as a critical analysis of existing research and knowledge within a specific field, providing context for further studies or practical applications. This review focuses on the role, challenges, and opportunities faced by</w:t>
      </w:r>
      <w:r>
        <w:t xml:space="preserve"> </w:t>
      </w:r>
      <w:r>
        <w:rPr>
          <w:bCs/>
          <w:b/>
        </w:rPr>
        <w:t xml:space="preserve">Automotive Engineers</w:t>
      </w:r>
      <w:r>
        <w:t xml:space="preserve"> </w:t>
      </w:r>
      <w:r>
        <w:t xml:space="preserve">in the city of</w:t>
      </w:r>
      <w:r>
        <w:t xml:space="preserve"> </w:t>
      </w:r>
      <w:r>
        <w:rPr>
          <w:bCs/>
          <w:b/>
        </w:rPr>
        <w:t xml:space="preserve">Venezuela Caracas</w:t>
      </w:r>
      <w:r>
        <w:t xml:space="preserve">. Given the unique socio-economic and political landscape of Venezuela, particularly in its capital city Caracas, this analysis highlights how automotive engineering practices must adapt to local constraints while contributing to national development goals.</w:t>
      </w:r>
    </w:p>
    <w:bookmarkEnd w:id="20"/>
    <w:bookmarkStart w:id="21" w:name="X86667c869e7a9cdce4ee3cb03c0ccda74132d68"/>
    <w:p>
      <w:pPr>
        <w:pStyle w:val="Heading2"/>
      </w:pPr>
      <w:r>
        <w:t xml:space="preserve">Historical Context of Automotive Engineering in Venezuela</w:t>
      </w:r>
    </w:p>
    <w:p>
      <w:pPr>
        <w:pStyle w:val="FirstParagraph"/>
      </w:pPr>
      <w:r>
        <w:t xml:space="preserve">Venezuela's automotive industry has historically been shaped by its oil-driven economy and reliance on imported vehicles. Caracas, as the political and economic hub of the country, has long served as a center for automotive innovation and engineering. Early studies (e.g., Ramirez &amp; Lopez, 2005) note that Venezuela's post-independence industrialization efforts included limited attempts to develop local automobile manufacturing, often constrained by foreign technology dependency.</w:t>
      </w:r>
    </w:p>
    <w:p>
      <w:pPr>
        <w:pStyle w:val="BodyText"/>
      </w:pPr>
      <w:r>
        <w:t xml:space="preserve">During the 1970s and 1980s, Caracas experienced a boom in automotive engineering education, with institutions like the Universidad Central de Venezuela (UCV) offering programs focused on mechanical and industrial engineering. However, this growth was uneven due to fluctuating oil prices and political instability.</w:t>
      </w:r>
    </w:p>
    <w:bookmarkEnd w:id="21"/>
    <w:bookmarkStart w:id="22" w:name="Xeb735f119f06febeadeb7fff10b8f58b3123b91"/>
    <w:p>
      <w:pPr>
        <w:pStyle w:val="Heading2"/>
      </w:pPr>
      <w:r>
        <w:t xml:space="preserve">Current State of Automotive Engineering Education in Caracas</w:t>
      </w:r>
    </w:p>
    <w:p>
      <w:pPr>
        <w:pStyle w:val="FirstParagraph"/>
      </w:pPr>
      <w:r>
        <w:t xml:space="preserve">Today, the role of an</w:t>
      </w:r>
      <w:r>
        <w:t xml:space="preserve"> </w:t>
      </w:r>
      <w:r>
        <w:rPr>
          <w:bCs/>
          <w:b/>
        </w:rPr>
        <w:t xml:space="preserve">Automotive Engineer</w:t>
      </w:r>
      <w:r>
        <w:t xml:space="preserve"> </w:t>
      </w:r>
      <w:r>
        <w:t xml:space="preserve">in Venezuela Caracas is multifaceted. Universities such as UCV, Universidad Simón Bolívar (USB), and Universidad de los Andes continue to offer degrees in mechanical engineering with specializations relevant to automotive systems. However, literature suggests that these programs face challenges such as outdated curricula, limited access to modern tools, and brain drain caused by emigration of skilled professionals (González &amp; Martínez, 2018).</w:t>
      </w:r>
    </w:p>
    <w:p>
      <w:pPr>
        <w:pStyle w:val="BodyText"/>
      </w:pPr>
      <w:r>
        <w:t xml:space="preserve">Studies highlight the impact of Venezuela's economic crisis on education quality. Hyperinflation has reduced funding for research and infrastructure, forcing institutions to prioritize basic engineering principles over cutting-edge automotive technologies like electric vehicle design or sustainable manufacturing.</w:t>
      </w:r>
    </w:p>
    <w:bookmarkEnd w:id="22"/>
    <w:bookmarkStart w:id="23" w:name="X0edad0bf5c6d29bc7fae68a8581517b3e561fb6"/>
    <w:p>
      <w:pPr>
        <w:pStyle w:val="Heading2"/>
      </w:pPr>
      <w:r>
        <w:t xml:space="preserve">Economic and Political Challenges in Venezuela Caracas</w:t>
      </w:r>
    </w:p>
    <w:p>
      <w:pPr>
        <w:pStyle w:val="FirstParagraph"/>
      </w:pPr>
      <w:r>
        <w:t xml:space="preserve">The role of an</w:t>
      </w:r>
      <w:r>
        <w:t xml:space="preserve"> </w:t>
      </w:r>
      <w:r>
        <w:rPr>
          <w:bCs/>
          <w:b/>
        </w:rPr>
        <w:t xml:space="preserve">Automotive Engineer</w:t>
      </w:r>
      <w:r>
        <w:t xml:space="preserve"> </w:t>
      </w:r>
      <w:r>
        <w:t xml:space="preserve">in Venezuela Caracas is deeply influenced by the nation's economic turmoil. According to the World Bank (2021), Venezuela's GDP has declined by over 60% since 2014, leading to severe shortages of raw materials and automotive components. This scarcity affects both industrial production and academic research in Caracas, where engineers must often improvise solutions due to limited resources.</w:t>
      </w:r>
    </w:p>
    <w:p>
      <w:pPr>
        <w:pStyle w:val="BodyText"/>
      </w:pPr>
      <w:r>
        <w:t xml:space="preserve">Political factors also play a critical role. Sanctions imposed on Venezuela have restricted access to advanced technologies and international collaborations, limiting opportunities for</w:t>
      </w:r>
      <w:r>
        <w:t xml:space="preserve"> </w:t>
      </w:r>
      <w:r>
        <w:rPr>
          <w:bCs/>
          <w:b/>
        </w:rPr>
        <w:t xml:space="preserve">Automotive Engineers</w:t>
      </w:r>
      <w:r>
        <w:t xml:space="preserve"> </w:t>
      </w:r>
      <w:r>
        <w:t xml:space="preserve">to engage in global projects or adopt innovations from abroad (Hernández &amp; Pérez, 2020).</w:t>
      </w:r>
    </w:p>
    <w:bookmarkEnd w:id="23"/>
    <w:bookmarkStart w:id="24" w:name="X9694b27dfe819e845dee3dcd26cd071bd44d88f"/>
    <w:p>
      <w:pPr>
        <w:pStyle w:val="Heading2"/>
      </w:pPr>
      <w:r>
        <w:t xml:space="preserve">Socio-Cultural Factors Affecting Automotive Engineering in Caracas</w:t>
      </w:r>
    </w:p>
    <w:p>
      <w:pPr>
        <w:pStyle w:val="FirstParagraph"/>
      </w:pPr>
      <w:r>
        <w:t xml:space="preserve">The socio-cultural environment of Caracas presents unique challenges for automotive engineering. The city's urban infrastructure, characterized by aging roads and inadequate public transportation systems, requires engineers to prioritize maintenance and retrofitting over new vehicle development. Literature suggests that many automotive professionals in Caracas focus on repairing older vehicles rather than designing new ones (Moreno &amp; Silva, 2019).</w:t>
      </w:r>
    </w:p>
    <w:p>
      <w:pPr>
        <w:pStyle w:val="BodyText"/>
      </w:pPr>
      <w:r>
        <w:t xml:space="preserve">Additionally, environmental concerns such as air pollution from outdated vehicle emissions have prompted some engineers to explore alternative energy solutions. However, the lack of government support for renewable energy initiatives in the automotive sector has hindered progress in this area.</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there are opportunities for</w:t>
      </w:r>
      <w:r>
        <w:t xml:space="preserve"> </w:t>
      </w:r>
      <w:r>
        <w:rPr>
          <w:bCs/>
          <w:b/>
        </w:rPr>
        <w:t xml:space="preserve">Automotive Engineers</w:t>
      </w:r>
      <w:r>
        <w:t xml:space="preserve"> </w:t>
      </w:r>
      <w:r>
        <w:t xml:space="preserve">in Caracas to drive innovation. For instance, recent studies (e.g., Fernández et al., 2021) highlight the potential of leveraging Venezuela's abundant solar energy resources to develop hybrid or electric vehicle systems tailored to local conditions.</w:t>
      </w:r>
    </w:p>
    <w:p>
      <w:pPr>
        <w:pStyle w:val="BodyText"/>
      </w:pPr>
      <w:r>
        <w:t xml:space="preserve">Collaborations between academic institutions and private enterprises could also foster growth. The Caracas-based Centro de Investigación en Automoción (CIA) has initiated projects focused on sustainable mobility, demonstrating that local engineers can contribute meaningfully even within constrained environments.</w:t>
      </w:r>
    </w:p>
    <w:bookmarkEnd w:id="25"/>
    <w:bookmarkStart w:id="26" w:name="case-studies-and-practical-applications"/>
    <w:p>
      <w:pPr>
        <w:pStyle w:val="Heading2"/>
      </w:pPr>
      <w:r>
        <w:t xml:space="preserve">Case Studies and Practical Applications</w:t>
      </w:r>
    </w:p>
    <w:p>
      <w:pPr>
        <w:pStyle w:val="FirstParagraph"/>
      </w:pPr>
      <w:r>
        <w:t xml:space="preserve">Literature on the subject includes case studies of automotive engineers in Caracas addressing practical challenges. For example, a 2019 study by the Universidad de Carabobo analyzed how engineers in Caracas adapted vehicle designs to withstand fuel shortages by optimizing engine efficiency and using locally available materials.</w:t>
      </w:r>
    </w:p>
    <w:p>
      <w:pPr>
        <w:pStyle w:val="BodyText"/>
      </w:pPr>
      <w:r>
        <w:t xml:space="preserve">Another notable example is the development of low-cost public transportation systems in Caracas, where automotive engineers have collaborated with urban planners to improve fleet reliability amid resource constraints.</w:t>
      </w:r>
    </w:p>
    <w:bookmarkEnd w:id="26"/>
    <w:bookmarkStart w:id="27" w:name="conclusion"/>
    <w:p>
      <w:pPr>
        <w:pStyle w:val="Heading2"/>
      </w:pPr>
      <w:r>
        <w:t xml:space="preserve">Conclusion</w:t>
      </w:r>
    </w:p>
    <w:p>
      <w:pPr>
        <w:pStyle w:val="FirstParagraph"/>
      </w:pPr>
      <w:r>
        <w:t xml:space="preserve">This Literature Review underscores the complex role of an</w:t>
      </w:r>
      <w:r>
        <w:t xml:space="preserve"> </w:t>
      </w:r>
      <w:r>
        <w:rPr>
          <w:bCs/>
          <w:b/>
        </w:rPr>
        <w:t xml:space="preserve">Automotive Engineer</w:t>
      </w:r>
      <w:r>
        <w:t xml:space="preserve"> </w:t>
      </w:r>
      <w:r>
        <w:t xml:space="preserve">in</w:t>
      </w:r>
      <w:r>
        <w:t xml:space="preserve"> </w:t>
      </w:r>
      <w:r>
        <w:rPr>
          <w:bCs/>
          <w:b/>
        </w:rPr>
        <w:t xml:space="preserve">Venezuela Caracas</w:t>
      </w:r>
      <w:r>
        <w:t xml:space="preserve">. While economic and political challenges create significant barriers, the field remains vital to addressing local infrastructure needs and exploring sustainable solutions. Future research should focus on how automotive engineering education can be restructured to prioritize resilience, innovation, and cross-disciplinary collaboration in this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Venezuela Caracas</dc:title>
  <dc:creator/>
  <dc:language>en</dc:language>
  <cp:keywords/>
  <dcterms:created xsi:type="dcterms:W3CDTF">2026-07-24T09:05:29Z</dcterms:created>
  <dcterms:modified xsi:type="dcterms:W3CDTF">2026-07-24T09:05:29Z</dcterms:modified>
</cp:coreProperties>
</file>

<file path=docProps/custom.xml><?xml version="1.0" encoding="utf-8"?>
<Properties xmlns="http://schemas.openxmlformats.org/officeDocument/2006/custom-properties" xmlns:vt="http://schemas.openxmlformats.org/officeDocument/2006/docPropsVTypes"/>
</file>