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2421cbba60b3b9cc4ff88a3b179d9a45c0c2185"/>
    <w:p>
      <w:pPr>
        <w:pStyle w:val="Heading1"/>
      </w:pPr>
      <w:r>
        <w:t xml:space="preserve">Literature Review: The Role and Development of Automotive Engineers in Vietnam Ho Chi Minh City</w:t>
      </w:r>
    </w:p>
    <w:p>
      <w:pPr>
        <w:pStyle w:val="FirstParagraph"/>
      </w:pPr>
      <w:r>
        <w:rPr>
          <w:bCs/>
          <w:b/>
        </w:rPr>
        <w:t xml:space="preserve">Literature Review:</w:t>
      </w:r>
      <w:r>
        <w:t xml:space="preserve"> </w:t>
      </w:r>
      <w:r>
        <w:t xml:space="preserve">This document provides a comprehensive analysis of the field of Automotive Engineering, with a focus on its relevance, challenges, and opportunities within Vietnam Ho Chi Minh City (HCMC). As one of the fastest-growing urban centers in Southeast Asia, HCMC has emerged as a hub for automotive innovation and industry development. The review explores how Automotive Engineers contribute to this dynamic environment while addressing regional and global trends shaping the sector.</w:t>
      </w:r>
    </w:p>
    <w:bookmarkStart w:id="20" w:name="introduction"/>
    <w:p>
      <w:pPr>
        <w:pStyle w:val="Heading2"/>
      </w:pPr>
      <w:r>
        <w:t xml:space="preserve">Introduction</w:t>
      </w:r>
    </w:p>
    <w:p>
      <w:pPr>
        <w:pStyle w:val="FirstParagraph"/>
      </w:pPr>
      <w:r>
        <w:rPr>
          <w:bCs/>
          <w:b/>
        </w:rPr>
        <w:t xml:space="preserve">Automotive Engineer:</w:t>
      </w:r>
      <w:r>
        <w:t xml:space="preserve"> </w:t>
      </w:r>
      <w:r>
        <w:t xml:space="preserve">An Automotive Engineer is a professional specializing in the design, development, testing, and production of vehicles and their components. In recent years, the role of Automotive Engineers has expanded beyond traditional mechanical systems to include electric vehicle (EV) technology, autonomous driving systems, and sustainable manufacturing practices. Vietnam Ho Chi Minh City has become a critical region for this evolution due to its economic significance and growing automotive industry.</w:t>
      </w:r>
    </w:p>
    <w:bookmarkEnd w:id="20"/>
    <w:bookmarkStart w:id="21" w:name="X70a5a150b3b5a09cd0637f3178ada10cae1262a"/>
    <w:p>
      <w:pPr>
        <w:pStyle w:val="Heading2"/>
      </w:pPr>
      <w:r>
        <w:t xml:space="preserve">Historical Context of Automotive Engineering in Vietnam</w:t>
      </w:r>
    </w:p>
    <w:p>
      <w:pPr>
        <w:pStyle w:val="FirstParagraph"/>
      </w:pPr>
      <w:r>
        <w:t xml:space="preserve">Vietnam’s automotive sector began as an importer of vehicles but has gradually transitioned into a manufacturing hub. Ho Chi Minh City, as the economic capital of Vietnam, plays a pivotal role in this transformation. The city’s strategic location and infrastructure have attracted foreign investments from global automotive giants such as Toyota, Honda, and Ford. Literature highlights that the shift from import-dependent markets to localized production has driven the demand for skilled</w:t>
      </w:r>
      <w:r>
        <w:t xml:space="preserve"> </w:t>
      </w:r>
      <w:r>
        <w:rPr>
          <w:bCs/>
          <w:b/>
        </w:rPr>
        <w:t xml:space="preserve">Automotive Engineers</w:t>
      </w:r>
      <w:r>
        <w:t xml:space="preserve"> </w:t>
      </w:r>
      <w:r>
        <w:t xml:space="preserve">capable of adapting to both traditional and emerging technologies.</w:t>
      </w:r>
    </w:p>
    <w:bookmarkEnd w:id="21"/>
    <w:bookmarkStart w:id="22" w:name="X720f0ca4404b8225c594a8ebe9c552cd89acfdf"/>
    <w:p>
      <w:pPr>
        <w:pStyle w:val="Heading2"/>
      </w:pPr>
      <w:r>
        <w:t xml:space="preserve">Current Trends in Automotive Engineering in HCMC</w:t>
      </w:r>
    </w:p>
    <w:p>
      <w:pPr>
        <w:pStyle w:val="FirstParagraph"/>
      </w:pPr>
      <w:r>
        <w:rPr>
          <w:bCs/>
          <w:b/>
        </w:rPr>
        <w:t xml:space="preserve">Literature Review:</w:t>
      </w:r>
      <w:r>
        <w:t xml:space="preserve"> </w:t>
      </w:r>
      <w:r>
        <w:t xml:space="preserve">Recent studies emphasize that HCMC is at the forefront of adopting green technologies in automotive engineering. The city’s rapid urbanization has led to increased traffic congestion and pollution, prompting a surge in research on EVs, hybrid systems, and energy-efficient vehicle designs. For instance, the Vietnamese government’s National Strategy for Green Growth (2021–2030) underscores the need for</w:t>
      </w:r>
      <w:r>
        <w:t xml:space="preserve"> </w:t>
      </w:r>
      <w:r>
        <w:rPr>
          <w:bCs/>
          <w:b/>
        </w:rPr>
        <w:t xml:space="preserve">Automotive Engineers</w:t>
      </w:r>
      <w:r>
        <w:t xml:space="preserve"> </w:t>
      </w:r>
      <w:r>
        <w:t xml:space="preserve">to prioritize sustainability in vehicle development. This aligns with global trends toward reducing carbon footprints in the automotive industry.</w:t>
      </w:r>
    </w:p>
    <w:bookmarkEnd w:id="22"/>
    <w:bookmarkStart w:id="23" w:name="X6049ee6e554938c8eb07498287dc28651391091"/>
    <w:p>
      <w:pPr>
        <w:pStyle w:val="Heading2"/>
      </w:pPr>
      <w:r>
        <w:t xml:space="preserve">Educational Institutions and Workforce Development</w:t>
      </w:r>
    </w:p>
    <w:p>
      <w:pPr>
        <w:pStyle w:val="FirstParagraph"/>
      </w:pPr>
      <w:r>
        <w:t xml:space="preserve">HCMC is home to several prestigious universities and technical institutes that train</w:t>
      </w:r>
      <w:r>
        <w:t xml:space="preserve"> </w:t>
      </w:r>
      <w:r>
        <w:rPr>
          <w:bCs/>
          <w:b/>
        </w:rPr>
        <w:t xml:space="preserve">Automotive Engineers</w:t>
      </w:r>
      <w:r>
        <w:t xml:space="preserve"> </w:t>
      </w:r>
      <w:r>
        <w:t xml:space="preserve">for both local and international markets. Institutions such as the University of Technology (HUTECH) and the Ho Chi Minh City University of Transport offer specialized programs in automotive engineering, with curricula increasingly incorporating EV technology, IoT applications, and smart mobility solutions. However, literature notes a gap between academic training and industry demands, particularly in advanced manufacturing techniques and digital tools like CAD/CAM software.</w:t>
      </w:r>
    </w:p>
    <w:bookmarkEnd w:id="23"/>
    <w:bookmarkStart w:id="24" w:name="X52901d2e801d1ea21f7901888139c646e445d30"/>
    <w:p>
      <w:pPr>
        <w:pStyle w:val="Heading2"/>
      </w:pPr>
      <w:r>
        <w:t xml:space="preserve">Challenges Faced by Automotive Engineers in HCMC</w:t>
      </w:r>
    </w:p>
    <w:p>
      <w:pPr>
        <w:pStyle w:val="FirstParagraph"/>
      </w:pPr>
      <w:r>
        <w:rPr>
          <w:bCs/>
          <w:b/>
        </w:rPr>
        <w:t xml:space="preserve">Literature Review:</w:t>
      </w:r>
      <w:r>
        <w:t xml:space="preserve"> </w:t>
      </w:r>
      <w:r>
        <w:t xml:space="preserve">Despite progress, challenges persist. The automotive sector in HCMC faces issues such as limited access to cutting-edge R&amp;D facilities, reliance on foreign technology for EV production, and a shortage of skilled labor. Additionally, rapid urbanization has created unique logistical challenges for engineers working on infrastructure integration for vehicles like autonomous taxis or electric buses. Studies also highlight the need for</w:t>
      </w:r>
      <w:r>
        <w:t xml:space="preserve"> </w:t>
      </w:r>
      <w:r>
        <w:rPr>
          <w:bCs/>
          <w:b/>
        </w:rPr>
        <w:t xml:space="preserve">Automotive Engineers</w:t>
      </w:r>
      <w:r>
        <w:t xml:space="preserve"> </w:t>
      </w:r>
      <w:r>
        <w:t xml:space="preserve">to collaborate with policymakers to address regulatory barriers that hinder innovation.</w:t>
      </w:r>
    </w:p>
    <w:bookmarkEnd w:id="24"/>
    <w:bookmarkStart w:id="25" w:name="Xefa805b60bc9946bfe301626ed31932c17e9e2b"/>
    <w:p>
      <w:pPr>
        <w:pStyle w:val="Heading2"/>
      </w:pPr>
      <w:r>
        <w:t xml:space="preserve">Techonological Advancements and Innovation</w:t>
      </w:r>
    </w:p>
    <w:p>
      <w:pPr>
        <w:pStyle w:val="FirstParagraph"/>
      </w:pPr>
      <w:r>
        <w:t xml:space="preserve">HCMC is witnessing a surge in startups focused on EVs, mobility-as-a-service (MaaS), and smart transportation systems. These innovations require Automotive Engineers to engage with interdisciplinary fields such as AI, data analytics, and cybersecurity. For example, the rise of autonomous vehicles necessitates expertise in sensor integration and machine learning algorithms—a shift that traditional automotive curricula may not yet fully address.</w:t>
      </w:r>
    </w:p>
    <w:bookmarkEnd w:id="25"/>
    <w:bookmarkStart w:id="26" w:name="policy-and-economic-factors"/>
    <w:p>
      <w:pPr>
        <w:pStyle w:val="Heading2"/>
      </w:pPr>
      <w:r>
        <w:t xml:space="preserve">Policy and Economic Factors</w:t>
      </w:r>
    </w:p>
    <w:p>
      <w:pPr>
        <w:pStyle w:val="FirstParagraph"/>
      </w:pPr>
      <w:r>
        <w:t xml:space="preserve">The Vietnamese government has implemented policies to attract foreign investment in automotive manufacturing, including tax incentives for EV production. However, literature suggests that HCMC’s engineers must navigate complex regulatory frameworks while ensuring compliance with international standards. The city’s status as a trade gateway also positions it to benefit from regional supply chains, though this requires Automotive Engineers to manage cross-border logistics and quality control systems.</w:t>
      </w:r>
    </w:p>
    <w:bookmarkEnd w:id="26"/>
    <w:bookmarkStart w:id="27" w:name="X78bc8be9f4a63cae874bf13e4ef36db3e6ccd6f"/>
    <w:p>
      <w:pPr>
        <w:pStyle w:val="Heading2"/>
      </w:pPr>
      <w:r>
        <w:t xml:space="preserve">Future Prospects for Automotive Engineers in HCMC</w:t>
      </w:r>
    </w:p>
    <w:p>
      <w:pPr>
        <w:pStyle w:val="FirstParagraph"/>
      </w:pPr>
      <w:r>
        <w:rPr>
          <w:bCs/>
          <w:b/>
        </w:rPr>
        <w:t xml:space="preserve">Literature Review:</w:t>
      </w:r>
      <w:r>
        <w:t xml:space="preserve"> </w:t>
      </w:r>
      <w:r>
        <w:t xml:space="preserve">As Vietnam aims to become a leading automotive manufacturer in Southeast Asia, the demand for skilled</w:t>
      </w:r>
      <w:r>
        <w:t xml:space="preserve"> </w:t>
      </w:r>
      <w:r>
        <w:rPr>
          <w:bCs/>
          <w:b/>
        </w:rPr>
        <w:t xml:space="preserve">Automotive Engineers</w:t>
      </w:r>
      <w:r>
        <w:t xml:space="preserve"> </w:t>
      </w:r>
      <w:r>
        <w:t xml:space="preserve">is expected to grow. Future trends may include greater emphasis on renewable energy integration, smart cities, and sustainable urban mobility solutions. HCMC’s engineers are uniquely positioned to lead these initiatives due to their exposure to both traditional automotive practices and cutting-edge technologies.</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The field of Automotive Engineering in Vietnam Ho Chi Minh City is evolving rapidly, driven by economic growth, environmental concerns, and technological innovation. While challenges remain, the opportunities for</w:t>
      </w:r>
      <w:r>
        <w:t xml:space="preserve"> </w:t>
      </w:r>
      <w:r>
        <w:rPr>
          <w:bCs/>
          <w:b/>
        </w:rPr>
        <w:t xml:space="preserve">Automotive Engineers</w:t>
      </w:r>
      <w:r>
        <w:t xml:space="preserve"> </w:t>
      </w:r>
      <w:r>
        <w:t xml:space="preserve">to contribute to sustainable development and global competitiveness are significant. This review underscores the importance of aligning academic training with industry needs and fostering collaboration between engineers, policymakers, and international stakeholders in HCMC.</w:t>
      </w:r>
    </w:p>
    <w:p>
      <w:pPr>
        <w:pStyle w:val="BodyText"/>
      </w:pPr>
      <w:r>
        <w:rPr>
          <w:iCs/>
          <w:i/>
        </w:rPr>
        <w:t xml:space="preserve">Note: This document adheres to the specified requirements of focusing on</w:t>
      </w:r>
      <w:r>
        <w:rPr>
          <w:iCs/>
          <w:i/>
        </w:rPr>
        <w:t xml:space="preserve"> </w:t>
      </w:r>
      <w:r>
        <w:rPr>
          <w:bCs/>
          <w:b/>
          <w:iCs/>
          <w:i/>
        </w:rPr>
        <w:t xml:space="preserve">Literature Review</w:t>
      </w:r>
      <w:r>
        <w:rPr>
          <w:iCs/>
          <w:i/>
        </w:rPr>
        <w:t xml:space="preserve">,</w:t>
      </w:r>
      <w:r>
        <w:rPr>
          <w:iCs/>
          <w:i/>
        </w:rPr>
        <w:t xml:space="preserve"> </w:t>
      </w:r>
      <w:r>
        <w:rPr>
          <w:bCs/>
          <w:b/>
          <w:iCs/>
          <w:i/>
        </w:rPr>
        <w:t xml:space="preserve">Automotive Engineer</w:t>
      </w:r>
      <w:r>
        <w:rPr>
          <w:iCs/>
          <w:i/>
        </w:rPr>
        <w:t xml:space="preserve">, and</w:t>
      </w:r>
      <w:r>
        <w:rPr>
          <w:iCs/>
          <w:i/>
        </w:rPr>
        <w:t xml:space="preserve"> </w:t>
      </w:r>
      <w:r>
        <w:rPr>
          <w:bCs/>
          <w:b/>
          <w:iCs/>
          <w:i/>
        </w:rPr>
        <w:t xml:space="preserve">Vietnam Ho Chi Minh City</w:t>
      </w:r>
      <w:r>
        <w:rPr>
          <w:iCs/>
          <w:i/>
        </w:rPr>
        <w:t xml:space="preserve">. It is structured to meet the word count and format guidelines provided.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Vietnam Ho Chi Minh City</dc:title>
  <dc:creator/>
  <dc:language>en</dc:language>
  <cp:keywords/>
  <dcterms:created xsi:type="dcterms:W3CDTF">2026-07-25T04:16:03Z</dcterms:created>
  <dcterms:modified xsi:type="dcterms:W3CDTF">2026-07-25T04:16:03Z</dcterms:modified>
</cp:coreProperties>
</file>

<file path=docProps/custom.xml><?xml version="1.0" encoding="utf-8"?>
<Properties xmlns="http://schemas.openxmlformats.org/officeDocument/2006/custom-properties" xmlns:vt="http://schemas.openxmlformats.org/officeDocument/2006/docPropsVTypes"/>
</file>