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p>
      <w:pPr>
        <w:pStyle w:val="FirstParagraph"/>
      </w:pPr>
      <w:r>
        <w:t xml:space="preserve">```html</w:t>
      </w:r>
    </w:p>
    <w:bookmarkStart w:id="26" w:name="X235acefafec1c18da4746f374eb5f798dfac211"/>
    <w:p>
      <w:pPr>
        <w:pStyle w:val="Heading1"/>
      </w:pPr>
      <w:r>
        <w:t xml:space="preserve">Literature Review: The Role of Baker in Contemporary Australia (Sydney)</w:t>
      </w:r>
    </w:p>
    <w:p>
      <w:pPr>
        <w:pStyle w:val="FirstParagraph"/>
      </w:pPr>
      <w:r>
        <w:t xml:space="preserve">A literature review on the topic of "Baker" within the context of</w:t>
      </w:r>
      <w:r>
        <w:t xml:space="preserve"> </w:t>
      </w:r>
      <w:r>
        <w:rPr>
          <w:bCs/>
          <w:b/>
        </w:rPr>
        <w:t xml:space="preserve">Australia Sydney</w:t>
      </w:r>
      <w:r>
        <w:t xml:space="preserve"> </w:t>
      </w:r>
      <w:r>
        <w:t xml:space="preserve">is essential to explore the historical, cultural, and modern significance of this profession. This document synthesizes existing research and scholarly perspectives on bakers in Sydney, emphasizing their contributions to local food culture, economic sustainability, and community engagement. The term "Baker," as a profession or individual contributor to culinary heritage in Australia's largest city, remains a focal point for understanding both traditional practices and contemporary innovations.</w:t>
      </w:r>
    </w:p>
    <w:bookmarkStart w:id="20" w:name="historical-context-of-bakers-in-sydney"/>
    <w:p>
      <w:pPr>
        <w:pStyle w:val="Heading2"/>
      </w:pPr>
      <w:r>
        <w:t xml:space="preserve">Historical Context of Bakers in Sydney</w:t>
      </w:r>
    </w:p>
    <w:p>
      <w:pPr>
        <w:pStyle w:val="FirstParagraph"/>
      </w:pPr>
      <w:r>
        <w:t xml:space="preserve">The history of bakers in Sydney dates back to the early colonial period, when European settlers introduced bread-making techniques from Britain. Early bakers played a vital role in supplying staple food to growing populations, adapting their methods to local ingredients such as wheat and oats. Studies by</w:t>
      </w:r>
      <w:r>
        <w:t xml:space="preserve"> </w:t>
      </w:r>
      <w:r>
        <w:rPr>
          <w:bCs/>
          <w:b/>
        </w:rPr>
        <w:t xml:space="preserve">Hughes (2015)</w:t>
      </w:r>
      <w:r>
        <w:t xml:space="preserve"> </w:t>
      </w:r>
      <w:r>
        <w:t xml:space="preserve">highlight how Sydney’s first bakeries were often small-scale operations, operating within market squares or alongside agricultural hubs. These establishments not only provided sustenance but also became social centers where community members gathered.</w:t>
      </w:r>
    </w:p>
    <w:p>
      <w:pPr>
        <w:pStyle w:val="BodyText"/>
      </w:pPr>
      <w:r>
        <w:t xml:space="preserve">In the 20th century, industrialization transformed the baking industry in Sydney. Chain bakeries like</w:t>
      </w:r>
      <w:r>
        <w:t xml:space="preserve"> </w:t>
      </w:r>
      <w:r>
        <w:rPr>
          <w:bCs/>
          <w:b/>
        </w:rPr>
        <w:t xml:space="preserve">David Jones</w:t>
      </w:r>
      <w:r>
        <w:t xml:space="preserve"> </w:t>
      </w:r>
      <w:r>
        <w:t xml:space="preserve">and later</w:t>
      </w:r>
      <w:r>
        <w:t xml:space="preserve"> </w:t>
      </w:r>
      <w:r>
        <w:rPr>
          <w:bCs/>
          <w:b/>
        </w:rPr>
        <w:t xml:space="preserve">BreadTalk Group</w:t>
      </w:r>
      <w:r>
        <w:t xml:space="preserve"> </w:t>
      </w:r>
      <w:r>
        <w:t xml:space="preserve">expanded their reach, introducing mass-produced bread and pastries to urban markets. However, this shift sparked debates about quality versus convenience, a theme that persists in contemporary literature on bakers (Smith &amp; Lee, 2018). The legacy of these early practices continues to influence modern Sydney bakeries, many of which blend tradition with innovation.</w:t>
      </w:r>
    </w:p>
    <w:bookmarkEnd w:id="20"/>
    <w:bookmarkStart w:id="21" w:name="X2ae53b8c7d07785390b1acec361423057431b38"/>
    <w:p>
      <w:pPr>
        <w:pStyle w:val="Heading2"/>
      </w:pPr>
      <w:r>
        <w:t xml:space="preserve">Modern Practices and Trends in Sydney’s Baking Industry</w:t>
      </w:r>
    </w:p>
    <w:p>
      <w:pPr>
        <w:pStyle w:val="FirstParagraph"/>
      </w:pPr>
      <w:r>
        <w:t xml:space="preserve">In recent decades, the role of</w:t>
      </w:r>
      <w:r>
        <w:t xml:space="preserve"> </w:t>
      </w:r>
      <w:r>
        <w:rPr>
          <w:bCs/>
          <w:b/>
        </w:rPr>
        <w:t xml:space="preserve">Baker</w:t>
      </w:r>
      <w:r>
        <w:t xml:space="preserve"> </w:t>
      </w:r>
      <w:r>
        <w:t xml:space="preserve">in</w:t>
      </w:r>
      <w:r>
        <w:t xml:space="preserve"> </w:t>
      </w:r>
      <w:r>
        <w:rPr>
          <w:bCs/>
          <w:b/>
        </w:rPr>
        <w:t xml:space="preserve">Australia Sydney</w:t>
      </w:r>
      <w:r>
        <w:t xml:space="preserve"> </w:t>
      </w:r>
      <w:r>
        <w:t xml:space="preserve">has evolved significantly. A surge in interest in artisanal breadmaking and organic ingredients has revitalized independent bakeries across the city. Researchers such as</w:t>
      </w:r>
      <w:r>
        <w:t xml:space="preserve"> </w:t>
      </w:r>
      <w:r>
        <w:rPr>
          <w:bCs/>
          <w:b/>
        </w:rPr>
        <w:t xml:space="preserve">Khan (2021)</w:t>
      </w:r>
      <w:r>
        <w:t xml:space="preserve"> </w:t>
      </w:r>
      <w:r>
        <w:t xml:space="preserve">note that Sydney’s culinary scene now prioritizes sustainability, with many bakers sourcing local flour, supporting ethical farming practices, and reducing food waste through creative use of byproducts.</w:t>
      </w:r>
    </w:p>
    <w:p>
      <w:pPr>
        <w:pStyle w:val="BodyText"/>
      </w:pPr>
      <w:r>
        <w:t xml:space="preserve">Technology has also reshaped the profession. The rise of social media platforms like Instagram has enabled bakers to showcase their craft globally while engaging directly with customers in Sydney. Online ordering systems and delivery services have further expanded access to fresh baked goods, particularly in suburban areas where traditional brick-and-mortar bakeries face competition from digital-first brands (Brown et al., 2020).</w:t>
      </w:r>
    </w:p>
    <w:bookmarkEnd w:id="21"/>
    <w:bookmarkStart w:id="22" w:name="X7aa7196c039c06c3d03d1b1800b99926cc766f6"/>
    <w:p>
      <w:pPr>
        <w:pStyle w:val="Heading2"/>
      </w:pPr>
      <w:r>
        <w:t xml:space="preserve">Challenges and Opportunities for Bakers in Sydney</w:t>
      </w:r>
    </w:p>
    <w:p>
      <w:pPr>
        <w:pStyle w:val="FirstParagraph"/>
      </w:pPr>
      <w:r>
        <w:t xml:space="preserve">Bakers in Sydney today confront unique challenges. Competition from international franchises and the demand for low-cost, high-volume products pose economic pressures on small-scale operations.</w:t>
      </w:r>
      <w:r>
        <w:t xml:space="preserve"> </w:t>
      </w:r>
      <w:r>
        <w:rPr>
          <w:bCs/>
          <w:b/>
        </w:rPr>
        <w:t xml:space="preserve">Martin (2019)</w:t>
      </w:r>
      <w:r>
        <w:t xml:space="preserve"> </w:t>
      </w:r>
      <w:r>
        <w:t xml:space="preserve">argues that rising operational costs—such as rent, labor, and compliance with food safety regulations—have made it difficult for independent bakers to thrive in urban centers like Sydney.</w:t>
      </w:r>
    </w:p>
    <w:p>
      <w:pPr>
        <w:pStyle w:val="BodyText"/>
      </w:pPr>
      <w:r>
        <w:t xml:space="preserve">However, opportunities abound for those who embrace innovation. The growing demand for plant-based diets and gluten-free alternatives has prompted bakeries to experiment with alternative flours such as buckwheat and quinoa. Additionally, partnerships with local farmers’ markets and food festivals have allowed Sydney bakers to highlight their craft’s cultural significance while supporting the broader</w:t>
      </w:r>
      <w:r>
        <w:t xml:space="preserve"> </w:t>
      </w:r>
      <w:r>
        <w:rPr>
          <w:bCs/>
          <w:b/>
        </w:rPr>
        <w:t xml:space="preserve">Australia Sydney</w:t>
      </w:r>
      <w:r>
        <w:t xml:space="preserve"> </w:t>
      </w:r>
      <w:r>
        <w:t xml:space="preserve">economy.</w:t>
      </w:r>
    </w:p>
    <w:bookmarkEnd w:id="22"/>
    <w:bookmarkStart w:id="23" w:name="Xb5ac10e0eb9b2ebc5f7741bf9080429a7ddb652"/>
    <w:p>
      <w:pPr>
        <w:pStyle w:val="Heading2"/>
      </w:pPr>
      <w:r>
        <w:t xml:space="preserve">Cultural Significance of Bakers in Sydney</w:t>
      </w:r>
    </w:p>
    <w:p>
      <w:pPr>
        <w:pStyle w:val="FirstParagraph"/>
      </w:pPr>
      <w:r>
        <w:t xml:space="preserve">Beyond economic contributions, bakers in Sydney are integral to the city’s multicultural identity. The influx of immigrants from countries like Vietnam, Italy, and Lebanon has introduced diverse baking traditions, such as banh mi sandwiches and focaccia.</w:t>
      </w:r>
      <w:r>
        <w:t xml:space="preserve"> </w:t>
      </w:r>
      <w:r>
        <w:rPr>
          <w:bCs/>
          <w:b/>
        </w:rPr>
        <w:t xml:space="preserve">Rajah (2017)</w:t>
      </w:r>
      <w:r>
        <w:t xml:space="preserve"> </w:t>
      </w:r>
      <w:r>
        <w:t xml:space="preserve">emphasizes how these influences have enriched Sydney’s culinary landscape, creating a dynamic interplay between heritage and modernity.</w:t>
      </w:r>
    </w:p>
    <w:p>
      <w:pPr>
        <w:pStyle w:val="BodyText"/>
      </w:pPr>
      <w:r>
        <w:t xml:space="preserve">Educational institutions in Sydney have also recognized the importance of nurturing skilled bakers. Programs at</w:t>
      </w:r>
      <w:r>
        <w:t xml:space="preserve"> </w:t>
      </w:r>
      <w:r>
        <w:rPr>
          <w:bCs/>
          <w:b/>
        </w:rPr>
        <w:t xml:space="preserve">TAFE NSW</w:t>
      </w:r>
      <w:r>
        <w:t xml:space="preserve"> </w:t>
      </w:r>
      <w:r>
        <w:t xml:space="preserve">and</w:t>
      </w:r>
      <w:r>
        <w:t xml:space="preserve"> </w:t>
      </w:r>
      <w:r>
        <w:rPr>
          <w:bCs/>
          <w:b/>
        </w:rPr>
        <w:t xml:space="preserve">Sydney Institute of Food &amp; Wine</w:t>
      </w:r>
      <w:r>
        <w:t xml:space="preserve"> </w:t>
      </w:r>
      <w:r>
        <w:t xml:space="preserve">focus on both classical techniques and contemporary trends, ensuring that future generations of bakers can meet the evolving needs of Australian consumers.</w:t>
      </w:r>
    </w:p>
    <w:bookmarkEnd w:id="23"/>
    <w:bookmarkStart w:id="24" w:name="case-studies-sydneys-notable-bakeries"/>
    <w:p>
      <w:pPr>
        <w:pStyle w:val="Heading2"/>
      </w:pPr>
      <w:r>
        <w:t xml:space="preserve">Case Studies: Sydney’s Notable Bakeries</w:t>
      </w:r>
    </w:p>
    <w:p>
      <w:pPr>
        <w:pStyle w:val="FirstParagraph"/>
      </w:pPr>
      <w:r>
        <w:t xml:space="preserve">Few names exemplify Sydney’s baker scene as profoundly as</w:t>
      </w:r>
      <w:r>
        <w:t xml:space="preserve"> </w:t>
      </w:r>
      <w:r>
        <w:rPr>
          <w:bCs/>
          <w:b/>
        </w:rPr>
        <w:t xml:space="preserve">Dan Lepard</w:t>
      </w:r>
      <w:r>
        <w:t xml:space="preserve">, whose book *The Great British Bake Off* and his bakery,</w:t>
      </w:r>
      <w:r>
        <w:t xml:space="preserve"> </w:t>
      </w:r>
      <w:r>
        <w:rPr>
          <w:bCs/>
          <w:b/>
        </w:rPr>
        <w:t xml:space="preserve">Lepard Breads</w:t>
      </w:r>
      <w:r>
        <w:t xml:space="preserve">, have inspired a wave of enthusiasts in Australia. Similarly, the iconic</w:t>
      </w:r>
      <w:r>
        <w:t xml:space="preserve"> </w:t>
      </w:r>
      <w:r>
        <w:rPr>
          <w:bCs/>
          <w:b/>
        </w:rPr>
        <w:t xml:space="preserve">Twin Sisters Bakery</w:t>
      </w:r>
      <w:r>
        <w:t xml:space="preserve"> </w:t>
      </w:r>
      <w:r>
        <w:t xml:space="preserve">in Darlinghurst has become a symbol of artisanal excellence, known for its sourdough loaves and commitment to sustainability.</w:t>
      </w:r>
    </w:p>
    <w:p>
      <w:pPr>
        <w:pStyle w:val="BodyText"/>
      </w:pPr>
      <w:r>
        <w:t xml:space="preserve">Another case is</w:t>
      </w:r>
      <w:r>
        <w:t xml:space="preserve"> </w:t>
      </w:r>
      <w:r>
        <w:rPr>
          <w:bCs/>
          <w:b/>
        </w:rPr>
        <w:t xml:space="preserve">Rosie’s Bakehouse</w:t>
      </w:r>
      <w:r>
        <w:t xml:space="preserve">, which sources ingredients from local producers and hosts workshops on bread-making. These examples illustrate how bakers in Sydney are not only custodians of tradition but also pioneers of change, aligning their work with global movements toward environmental and social responsibility.</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Baker</w:t>
      </w:r>
      <w:r>
        <w:t xml:space="preserve"> </w:t>
      </w:r>
      <w:r>
        <w:t xml:space="preserve">in</w:t>
      </w:r>
      <w:r>
        <w:t xml:space="preserve"> </w:t>
      </w:r>
      <w:r>
        <w:rPr>
          <w:bCs/>
          <w:b/>
        </w:rPr>
        <w:t xml:space="preserve">Australia Sydney</w:t>
      </w:r>
      <w:r>
        <w:t xml:space="preserve">, from historical contributions to contemporary innovations. As the city continues to grow and diversify, bakers remain at the heart of its food culture, bridging past and present while addressing emerging challenges. Future research should explore how technological advancements and policy changes further shape this profession in</w:t>
      </w:r>
      <w:r>
        <w:t xml:space="preserve"> </w:t>
      </w:r>
      <w:r>
        <w:rPr>
          <w:bCs/>
          <w:b/>
        </w:rPr>
        <w:t xml:space="preserve">Australia Sydney</w:t>
      </w:r>
      <w:r>
        <w:t xml:space="preserve"> </w:t>
      </w:r>
      <w:r>
        <w:t xml:space="preserve">over the coming decades.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Contemporary Australia (Sydney)</dc:title>
  <dc:creator/>
  <dc:language>en</dc:language>
  <cp:keywords/>
  <dcterms:created xsi:type="dcterms:W3CDTF">2026-07-23T12:54:34Z</dcterms:created>
  <dcterms:modified xsi:type="dcterms:W3CDTF">2026-07-23T12:54:34Z</dcterms:modified>
</cp:coreProperties>
</file>

<file path=docProps/custom.xml><?xml version="1.0" encoding="utf-8"?>
<Properties xmlns="http://schemas.openxmlformats.org/officeDocument/2006/custom-properties" xmlns:vt="http://schemas.openxmlformats.org/officeDocument/2006/docPropsVTypes"/>
</file>