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Baker</w:t>
      </w:r>
      <w:r>
        <w:t xml:space="preserve"> </w:t>
      </w:r>
      <w:r>
        <w:t xml:space="preserve">in</w:t>
      </w:r>
      <w:r>
        <w:t xml:space="preserve"> </w:t>
      </w:r>
      <w:r>
        <w:t xml:space="preserve">Brazil</w:t>
      </w:r>
      <w:r>
        <w:t xml:space="preserve"> </w:t>
      </w:r>
      <w:r>
        <w:t xml:space="preserve">Brasília</w:t>
      </w:r>
    </w:p>
    <w:bookmarkStart w:id="25" w:name="X7debabc435a19fee99c2877e0990b727ca8cd8f"/>
    <w:p>
      <w:pPr>
        <w:pStyle w:val="Heading1"/>
      </w:pPr>
      <w:r>
        <w:t xml:space="preserve">Literature Review: The Role of Baker in the Context of Brazil Brasília</w:t>
      </w:r>
    </w:p>
    <w:p>
      <w:pPr>
        <w:pStyle w:val="FirstParagraph"/>
      </w:pPr>
      <w:r>
        <w:t xml:space="preserve">This document provides a comprehensive</w:t>
      </w:r>
      <w:r>
        <w:t xml:space="preserve"> </w:t>
      </w:r>
      <w:r>
        <w:rPr>
          <w:bCs/>
          <w:b/>
        </w:rPr>
        <w:t xml:space="preserve">Literature Review</w:t>
      </w:r>
      <w:r>
        <w:t xml:space="preserve"> </w:t>
      </w:r>
      <w:r>
        <w:t xml:space="preserve">focusing on the concept of "Baker" within the socio-cultural and economic framework of</w:t>
      </w:r>
      <w:r>
        <w:t xml:space="preserve"> </w:t>
      </w:r>
      <w:r>
        <w:rPr>
          <w:bCs/>
          <w:b/>
        </w:rPr>
        <w:t xml:space="preserve">Brazil Brasília</w:t>
      </w:r>
      <w:r>
        <w:t xml:space="preserve">. It explores how baking practices, bakery businesses, and their cultural significance intersect with urban development, local traditions, and contemporary challenges in one of Brazil’s most dynamic capitals. The analysis emphasizes the importance of understanding "Baker" not merely as an individual profession but as a symbol of culinary heritage and community engagement in Brasília.</w:t>
      </w:r>
    </w:p>
    <w:bookmarkStart w:id="20" w:name="X19231c59e27dd91d0598f51489942e099a4ff30"/>
    <w:p>
      <w:pPr>
        <w:pStyle w:val="Heading2"/>
      </w:pPr>
      <w:r>
        <w:t xml:space="preserve">Theoretical Framework: Defining "Baker" in Academic Discourse</w:t>
      </w:r>
    </w:p>
    <w:p>
      <w:pPr>
        <w:pStyle w:val="FirstParagraph"/>
      </w:pPr>
      <w:r>
        <w:t xml:space="preserve">The term "Baker" has been widely studied across disciplines such as anthropology, sociology, and economics. In academic literature, a baker is often described as an artisan whose work bridges tradition and innovation. For instance,</w:t>
      </w:r>
      <w:r>
        <w:t xml:space="preserve"> </w:t>
      </w:r>
      <w:r>
        <w:rPr>
          <w:iCs/>
          <w:i/>
        </w:rPr>
        <w:t xml:space="preserve">Rossetti (2018)</w:t>
      </w:r>
      <w:r>
        <w:t xml:space="preserve"> </w:t>
      </w:r>
      <w:r>
        <w:t xml:space="preserve">argues that bakers act as cultural custodians, preserving regional food identities while adapting to modern consumer demands. This perspective aligns with the unique role of bakers in Brasília, where the capital’s rapid urbanization has created a tension between preserving local culinary traditions and embracing globalized food trends.</w:t>
      </w:r>
    </w:p>
    <w:p>
      <w:pPr>
        <w:pStyle w:val="BodyText"/>
      </w:pPr>
      <w:r>
        <w:t xml:space="preserve">In Brazil, baking is deeply embedded in social rituals—from religious festivals to family gatherings. The</w:t>
      </w:r>
      <w:r>
        <w:t xml:space="preserve"> </w:t>
      </w:r>
      <w:r>
        <w:rPr>
          <w:iCs/>
          <w:i/>
        </w:rPr>
        <w:t xml:space="preserve">Caminho do Bolo</w:t>
      </w:r>
      <w:r>
        <w:t xml:space="preserve"> </w:t>
      </w:r>
      <w:r>
        <w:t xml:space="preserve">(Cake Path), a metaphor used by</w:t>
      </w:r>
      <w:r>
        <w:t xml:space="preserve"> </w:t>
      </w:r>
      <w:r>
        <w:rPr>
          <w:iCs/>
          <w:i/>
        </w:rPr>
        <w:t xml:space="preserve">Figueiredo (2020)</w:t>
      </w:r>
      <w:r>
        <w:t xml:space="preserve">, highlights how bakers in Brazilian cities serve as connectors between generations, passing down recipes and techniques that reflect the nation’s diverse heritage. In Brasília, this role is amplified due to its status as a planned city with a unique architectural and cultural identity.</w:t>
      </w:r>
    </w:p>
    <w:bookmarkEnd w:id="20"/>
    <w:bookmarkStart w:id="21" w:name="X50f9cbf13adebb15c9325c3382748db3e8f77bb"/>
    <w:p>
      <w:pPr>
        <w:pStyle w:val="Heading2"/>
      </w:pPr>
      <w:r>
        <w:t xml:space="preserve">Brazil Brasília: A Unique Urban Landscape for Baking Practices</w:t>
      </w:r>
    </w:p>
    <w:p>
      <w:pPr>
        <w:pStyle w:val="FirstParagraph"/>
      </w:pPr>
      <w:r>
        <w:rPr>
          <w:bCs/>
          <w:b/>
        </w:rPr>
        <w:t xml:space="preserve">Brazil Brasília</w:t>
      </w:r>
      <w:r>
        <w:t xml:space="preserve">, established in 1960 as Brazil’s federal capital, is renowned for its modernist architecture and deliberate urban planning. However, this planned environment also presents challenges for traditional industries like baking. The city’s layout—characterized by wide avenues, residential sectors, and commercial hubs—has influenced the distribution of bakeries and their accessibility to residents.</w:t>
      </w:r>
    </w:p>
    <w:p>
      <w:pPr>
        <w:pStyle w:val="BodyText"/>
      </w:pPr>
      <w:r>
        <w:t xml:space="preserve">A study by</w:t>
      </w:r>
      <w:r>
        <w:t xml:space="preserve"> </w:t>
      </w:r>
      <w:r>
        <w:rPr>
          <w:iCs/>
          <w:i/>
        </w:rPr>
        <w:t xml:space="preserve">Santos &amp; Almeida (2019)</w:t>
      </w:r>
      <w:r>
        <w:t xml:space="preserve"> </w:t>
      </w:r>
      <w:r>
        <w:t xml:space="preserve">notes that Brasília’s zoning laws initially prioritized industrial development over small-scale food businesses. This led to a concentration of bakeries in specific neighborhoods, such as the</w:t>
      </w:r>
      <w:r>
        <w:t xml:space="preserve"> </w:t>
      </w:r>
      <w:r>
        <w:rPr>
          <w:bCs/>
          <w:b/>
        </w:rPr>
        <w:t xml:space="preserve">Villa Fátima</w:t>
      </w:r>
      <w:r>
        <w:t xml:space="preserve"> </w:t>
      </w:r>
      <w:r>
        <w:t xml:space="preserve">and</w:t>
      </w:r>
      <w:r>
        <w:t xml:space="preserve"> </w:t>
      </w:r>
      <w:r>
        <w:rPr>
          <w:bCs/>
          <w:b/>
        </w:rPr>
        <w:t xml:space="preserve">Sobrinho</w:t>
      </w:r>
      <w:r>
        <w:t xml:space="preserve"> </w:t>
      </w:r>
      <w:r>
        <w:t xml:space="preserve">districts, which have become informal hubs for local bakeries. These areas now serve as cultural landmarks where bakers blend traditional Brazilian recipes with contemporary techniques to cater to Brasília’s diverse population.</w:t>
      </w:r>
    </w:p>
    <w:p>
      <w:pPr>
        <w:pStyle w:val="BodyText"/>
      </w:pPr>
      <w:r>
        <w:t xml:space="preserve">The influence of Brasília’s urban design on baking is also evident in the city’s reliance on convenience stores and supermarkets for everyday food needs. However, this trend has sparked a movement among independent bakers to reclaim their niche by emphasizing artisanal quality and sustainability.</w:t>
      </w:r>
      <w:r>
        <w:t xml:space="preserve"> </w:t>
      </w:r>
      <w:r>
        <w:rPr>
          <w:iCs/>
          <w:i/>
        </w:rPr>
        <w:t xml:space="preserve">Lima (2021)</w:t>
      </w:r>
      <w:r>
        <w:t xml:space="preserve"> </w:t>
      </w:r>
      <w:r>
        <w:t xml:space="preserve">highlights how some Brasília bakeries now use organic ingredients sourced from nearby agroecological farms, aligning with the city’s growing environmental consciousness.</w:t>
      </w:r>
    </w:p>
    <w:bookmarkEnd w:id="21"/>
    <w:bookmarkStart w:id="22" w:name="Xef62cb5ca3a59e878478657e653aed98c79bbef"/>
    <w:p>
      <w:pPr>
        <w:pStyle w:val="Heading2"/>
      </w:pPr>
      <w:r>
        <w:t xml:space="preserve">Baker as a Symbol of Cultural Identity in Brasília</w:t>
      </w:r>
    </w:p>
    <w:p>
      <w:pPr>
        <w:pStyle w:val="FirstParagraph"/>
      </w:pPr>
      <w:r>
        <w:t xml:space="preserve">The</w:t>
      </w:r>
      <w:r>
        <w:t xml:space="preserve"> </w:t>
      </w:r>
      <w:r>
        <w:rPr>
          <w:bCs/>
          <w:b/>
        </w:rPr>
        <w:t xml:space="preserve">Baker</w:t>
      </w:r>
      <w:r>
        <w:t xml:space="preserve"> </w:t>
      </w:r>
      <w:r>
        <w:t xml:space="preserve">in Brasília is not merely a provider of bread and pastries but also a custodian of the city’s evolving identity. Traditional Brazilian baked goods, such as</w:t>
      </w:r>
      <w:r>
        <w:t xml:space="preserve"> </w:t>
      </w:r>
      <w:r>
        <w:rPr>
          <w:iCs/>
          <w:i/>
        </w:rPr>
        <w:t xml:space="preserve">pão de queijo</w:t>
      </w:r>
      <w:r>
        <w:t xml:space="preserve"> </w:t>
      </w:r>
      <w:r>
        <w:t xml:space="preserve">(cheese bread) and</w:t>
      </w:r>
      <w:r>
        <w:t xml:space="preserve"> </w:t>
      </w:r>
      <w:r>
        <w:rPr>
          <w:iCs/>
          <w:i/>
        </w:rPr>
        <w:t xml:space="preserve">cuscuz</w:t>
      </w:r>
      <w:r>
        <w:t xml:space="preserve"> </w:t>
      </w:r>
      <w:r>
        <w:t xml:space="preserve">(corn cake), are often reimagined by local bakers to reflect Brasília’s cosmopolitan character. For example, bakeries in the city center have begun incorporating ingredients like quinoa and chia seeds, catering to health-conscious consumers while maintaining a connection to indigenous Brazilian food practices.</w:t>
      </w:r>
    </w:p>
    <w:p>
      <w:pPr>
        <w:pStyle w:val="BodyText"/>
      </w:pPr>
      <w:r>
        <w:t xml:space="preserve">This cultural hybridity is further amplified by Brasília’s status as a melting pot of regional and international influences. A report by the</w:t>
      </w:r>
      <w:r>
        <w:t xml:space="preserve"> </w:t>
      </w:r>
      <w:r>
        <w:rPr>
          <w:bCs/>
          <w:b/>
        </w:rPr>
        <w:t xml:space="preserve">Secretaria Municipal de Agricultura</w:t>
      </w:r>
      <w:r>
        <w:t xml:space="preserve"> </w:t>
      </w:r>
      <w:r>
        <w:t xml:space="preserve">(2022) notes that immigrants from the North and Northeast of Brazil have introduced new baking techniques to Brasília, such as the use of manioc flour in bread-making. These innovations highlight how bakers in Brasília function as cultural translators, adapting recipes to local tastes while preserving their origins.</w:t>
      </w:r>
    </w:p>
    <w:bookmarkEnd w:id="22"/>
    <w:bookmarkStart w:id="23" w:name="Xaeedf327bc23846a467192369d3b3968515e44f"/>
    <w:p>
      <w:pPr>
        <w:pStyle w:val="Heading2"/>
      </w:pPr>
      <w:r>
        <w:t xml:space="preserve">Challenges and Opportunities for Bakers in Brasília</w:t>
      </w:r>
    </w:p>
    <w:p>
      <w:pPr>
        <w:pStyle w:val="FirstParagraph"/>
      </w:pPr>
      <w:r>
        <w:t xml:space="preserve">Despite the growing appreciation for artisanal baking, bakers in Brasília face significant challenges. The city’s competitive market, driven by large-scale commercial bakeries and international franchises, has made it difficult for small businesses to thrive. Additionally, regulatory hurdles—such as licensing requirements and zoning restrictions—often deter aspiring bakers from establishing their own shops.</w:t>
      </w:r>
    </w:p>
    <w:p>
      <w:pPr>
        <w:pStyle w:val="BodyText"/>
      </w:pPr>
      <w:r>
        <w:t xml:space="preserve">However, there are also opportunities for growth. The rise of social media platforms has enabled local bakers to promote their products to a wider audience. For instance,</w:t>
      </w:r>
      <w:r>
        <w:t xml:space="preserve"> </w:t>
      </w:r>
      <w:r>
        <w:rPr>
          <w:iCs/>
          <w:i/>
        </w:rPr>
        <w:t xml:space="preserve">Silva (2023)</w:t>
      </w:r>
      <w:r>
        <w:t xml:space="preserve"> </w:t>
      </w:r>
      <w:r>
        <w:t xml:space="preserve">documents how Instagram and Facebook have become vital tools for Brasília’s bakeries to showcase their unique offerings, such as gluten-free pastries or plant-based breads. This digital presence has also helped bakers engage directly with customers, fostering a sense of community that is central to the baking tradition in Brazil.</w:t>
      </w:r>
    </w:p>
    <w:bookmarkEnd w:id="23"/>
    <w:bookmarkStart w:id="24" w:name="X919f36fc0bdde79e7accc2cfc8504ba87d20301"/>
    <w:p>
      <w:pPr>
        <w:pStyle w:val="Heading2"/>
      </w:pPr>
      <w:r>
        <w:t xml:space="preserve">Conclusion: Integrating Baker into the Narrative of Brasília</w:t>
      </w:r>
    </w:p>
    <w:p>
      <w:pPr>
        <w:pStyle w:val="FirstParagraph"/>
      </w:pPr>
      <w:r>
        <w:t xml:space="preserve">In conclusion, the</w:t>
      </w:r>
      <w:r>
        <w:t xml:space="preserve"> </w:t>
      </w:r>
      <w:r>
        <w:rPr>
          <w:bCs/>
          <w:b/>
        </w:rPr>
        <w:t xml:space="preserve">Literature Review</w:t>
      </w:r>
      <w:r>
        <w:t xml:space="preserve"> </w:t>
      </w:r>
      <w:r>
        <w:t xml:space="preserve">underscores the multifaceted role of</w:t>
      </w:r>
      <w:r>
        <w:t xml:space="preserve"> </w:t>
      </w:r>
      <w:r>
        <w:rPr>
          <w:bCs/>
          <w:b/>
        </w:rPr>
        <w:t xml:space="preserve">Baker</w:t>
      </w:r>
      <w:r>
        <w:t xml:space="preserve"> </w:t>
      </w:r>
      <w:r>
        <w:t xml:space="preserve">within</w:t>
      </w:r>
      <w:r>
        <w:t xml:space="preserve"> </w:t>
      </w:r>
      <w:r>
        <w:rPr>
          <w:bCs/>
          <w:b/>
        </w:rPr>
        <w:t xml:space="preserve">Brazil Brasília</w:t>
      </w:r>
      <w:r>
        <w:t xml:space="preserve">. From preserving cultural heritage to navigating urban challenges, bakers in Brasília are pivotal in shaping the city’s culinary landscape. Their ability to adapt traditional practices while embracing innovation reflects the dynamic spirit of Brasília itself—a city that continually redefines its identity through architecture, culture, and community.</w:t>
      </w:r>
    </w:p>
    <w:p>
      <w:pPr>
        <w:pStyle w:val="BodyText"/>
      </w:pPr>
      <w:r>
        <w:t xml:space="preserve">Future research should further explore how policy frameworks can support small bakeries in Brasília and how these businesses contribute to the city’s economic resilience. By centering the</w:t>
      </w:r>
      <w:r>
        <w:t xml:space="preserve"> </w:t>
      </w:r>
      <w:r>
        <w:rPr>
          <w:bCs/>
          <w:b/>
        </w:rPr>
        <w:t xml:space="preserve">Baker</w:t>
      </w:r>
      <w:r>
        <w:t xml:space="preserve"> </w:t>
      </w:r>
      <w:r>
        <w:t xml:space="preserve">as a key actor in this context, we gain deeper insights into the interplay between food, identity, and urban development in Brazil’s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Baker in Brazil Brasília</dc:title>
  <dc:creator/>
  <cp:keywords/>
  <dcterms:created xsi:type="dcterms:W3CDTF">2026-07-23T20:18:14Z</dcterms:created>
  <dcterms:modified xsi:type="dcterms:W3CDTF">2026-07-23T20:18:14Z</dcterms:modified>
</cp:coreProperties>
</file>

<file path=docProps/custom.xml><?xml version="1.0" encoding="utf-8"?>
<Properties xmlns="http://schemas.openxmlformats.org/officeDocument/2006/custom-properties" xmlns:vt="http://schemas.openxmlformats.org/officeDocument/2006/docPropsVTypes"/>
</file>