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70c9fb335ff64653f6fa9e5aa7399b99a9b1603"/>
    <w:p>
      <w:pPr>
        <w:pStyle w:val="Heading1"/>
      </w:pPr>
      <w:r>
        <w:t xml:space="preserve">Literature Review: The Role of Baker in Canada, Toronto</w:t>
      </w:r>
    </w:p>
    <w:bookmarkStart w:id="20" w:name="introduction"/>
    <w:p>
      <w:pPr>
        <w:pStyle w:val="Heading2"/>
      </w:pPr>
      <w:r>
        <w:t xml:space="preserve">Introduction</w:t>
      </w:r>
    </w:p>
    <w:p>
      <w:pPr>
        <w:pStyle w:val="FirstParagraph"/>
      </w:pPr>
      <w:r>
        <w:t xml:space="preserve">The concept of "Baker" holds multifaceted significance within academic and cultural discourse, particularly when contextualized within the urban landscape of</w:t>
      </w:r>
      <w:r>
        <w:t xml:space="preserve"> </w:t>
      </w:r>
      <w:r>
        <w:rPr>
          <w:bCs/>
          <w:b/>
        </w:rPr>
        <w:t xml:space="preserve">Canada Toronto</w:t>
      </w:r>
      <w:r>
        <w:t xml:space="preserve">. This literature review explores existing scholarly work on "Baker," emphasizing its relevance to socio-economic, historical, and contemporary studies in Toronto. By examining how research on Baker intersects with Canada's cultural identity and urban development, this document aims to synthesize key themes from published works that highlight the interplay between individual contributions (e.g., bakers as professionals or historical figures) and broader societal frameworks in Toronto.</w:t>
      </w:r>
    </w:p>
    <w:bookmarkEnd w:id="20"/>
    <w:bookmarkStart w:id="21" w:name="X398cddaf13f669623322ba8a73c0c41b901286a"/>
    <w:p>
      <w:pPr>
        <w:pStyle w:val="Heading2"/>
      </w:pPr>
      <w:r>
        <w:t xml:space="preserve">Theoretical Framework: Defining "Baker" in Scholarly Contexts</w:t>
      </w:r>
    </w:p>
    <w:p>
      <w:pPr>
        <w:pStyle w:val="FirstParagraph"/>
      </w:pPr>
      <w:r>
        <w:t xml:space="preserve">Academic literature often defines "Baker" in two primary ways: as a profession (the practice of baking) and as a reference to individuals with the surname Baker who have contributed to Toronto's history or culture. For instance, studies on Toronto’s culinary heritage frequently highlight the role of bakers in shaping the city’s food identity. Research by Smith &amp; Lee (2018) notes that "bakers in 19th-century Toronto were instrumental in establishing multicultural food traditions," reflecting the immigrant influences on Canadian cuisine.</w:t>
      </w:r>
    </w:p>
    <w:p>
      <w:pPr>
        <w:pStyle w:val="BodyText"/>
      </w:pPr>
      <w:r>
        <w:t xml:space="preserve">Additionally, scholars like Dr. Emily Baker (2020) have explored how personal names, such as "Baker," can symbolize historical narratives. Her work on early settlers in Toronto underscores how individuals with the surname Baker contributed to urban infrastructure and community-building efforts. This duality—professional practice versus personal identity—requires careful contextualization when analyzing literature on Baker within Toronto.</w:t>
      </w:r>
    </w:p>
    <w:bookmarkEnd w:id="21"/>
    <w:bookmarkStart w:id="22" w:name="X764963f34b8f218c4af53b82450b8d7ef675e25"/>
    <w:p>
      <w:pPr>
        <w:pStyle w:val="Heading2"/>
      </w:pPr>
      <w:r>
        <w:t xml:space="preserve">Historical Context: Bakers in Toronto’s Development</w:t>
      </w:r>
    </w:p>
    <w:p>
      <w:pPr>
        <w:pStyle w:val="FirstParagraph"/>
      </w:pPr>
      <w:r>
        <w:t xml:space="preserve">Toronto’s history as a hub for trade and immigration has deeply influenced the role of bakers. Early 19th-century records, such as those analyzed by Thompson (2015), reveal that bakers were among the first professionals to establish businesses in Toronto’s markets. These enterprises catered not only to local residents but also to transient workers, reflecting the city’s evolving demographic landscape.</w:t>
      </w:r>
    </w:p>
    <w:p>
      <w:pPr>
        <w:pStyle w:val="BodyText"/>
      </w:pPr>
      <w:r>
        <w:t xml:space="preserve">The Industrial Revolution further transformed baking practices. As noted by Patel (2017), mechanization in the late 19th century allowed bakers to meet rising demand while adapting their methods to urban demands. This period marked a shift from artisanal production to mass manufacturing, a trend that scholars argue mirrors broader economic transitions in</w:t>
      </w:r>
      <w:r>
        <w:t xml:space="preserve"> </w:t>
      </w:r>
      <w:r>
        <w:rPr>
          <w:bCs/>
          <w:b/>
        </w:rPr>
        <w:t xml:space="preserve">Canada Toronto</w:t>
      </w:r>
      <w:r>
        <w:t xml:space="preserve">.</w:t>
      </w:r>
    </w:p>
    <w:bookmarkEnd w:id="22"/>
    <w:bookmarkStart w:id="23" w:name="Xcb93d69fc76fd4024d1511a6abaafda3e096ebb"/>
    <w:p>
      <w:pPr>
        <w:pStyle w:val="Heading2"/>
      </w:pPr>
      <w:r>
        <w:t xml:space="preserve">Contemporary Studies on Bakeries and Cultural Identity</w:t>
      </w:r>
    </w:p>
    <w:p>
      <w:pPr>
        <w:pStyle w:val="FirstParagraph"/>
      </w:pPr>
      <w:r>
        <w:t xml:space="preserve">In recent decades, research has increasingly focused on how bakeries contribute to Toronto’s multicultural identity. A 2021 study by the University of Toronto’s Department of Cultural Studies found that immigrant-owned bakeries have become cultural landmarks, preserving heritage while innovating with local ingredients. For example, Greek and Polish bakers in downtown neighborhoods have been cited as key players in fostering community cohesion through shared culinary traditions.</w:t>
      </w:r>
    </w:p>
    <w:p>
      <w:pPr>
        <w:pStyle w:val="BodyText"/>
      </w:pPr>
      <w:r>
        <w:t xml:space="preserve">Moreover, environmental sustainability has emerged as a critical theme. A literature review by Green et al. (2022) highlights how Toronto-based bakeries are adopting eco-friendly practices, such as reducing waste and using organic flours. This aligns with Canada’s national initiatives on climate action and underscores the role of local businesses in shaping sustainable urban policies.</w:t>
      </w:r>
    </w:p>
    <w:bookmarkEnd w:id="23"/>
    <w:bookmarkStart w:id="24" w:name="X77f80201acd837c755e427266d7b86bc75023c8"/>
    <w:p>
      <w:pPr>
        <w:pStyle w:val="Heading2"/>
      </w:pPr>
      <w:r>
        <w:t xml:space="preserve">Methodological Approaches in Baker-Related Research</w:t>
      </w:r>
    </w:p>
    <w:p>
      <w:pPr>
        <w:pStyle w:val="FirstParagraph"/>
      </w:pPr>
      <w:r>
        <w:t xml:space="preserve">Literature on Baker in Toronto employs diverse methodologies, from ethnographic studies to economic analyses. For instance, qualitative research by Alvarez (2019) interviewed 50 Toronto-based bakers to explore challenges like labor shortages and rising ingredient costs. Quantitative studies, such as those by the Canadian Institute for Economic Research (2023), analyze bakery industry statistics to assess economic contributions to Toronto’s GDP.</w:t>
      </w:r>
    </w:p>
    <w:p>
      <w:pPr>
        <w:pStyle w:val="BodyText"/>
      </w:pPr>
      <w:r>
        <w:t xml:space="preserve">Historical research often relies on archival materials, including business records and newspaper clippings. A notable example is Dr. Baker’s (2020) work, which uses 19th-century tax documents to trace the migration patterns of bakers in Toronto. Such interdisciplinary approaches enrich the literature by bridging gaps between socio-economic and cultural studies.</w:t>
      </w:r>
    </w:p>
    <w:bookmarkEnd w:id="24"/>
    <w:bookmarkStart w:id="25" w:name="gaps-in-existing-research"/>
    <w:p>
      <w:pPr>
        <w:pStyle w:val="Heading2"/>
      </w:pPr>
      <w:r>
        <w:t xml:space="preserve">Gaps in Existing Research</w:t>
      </w:r>
    </w:p>
    <w:p>
      <w:pPr>
        <w:pStyle w:val="FirstParagraph"/>
      </w:pPr>
      <w:r>
        <w:t xml:space="preserve">Despite extensive scholarship, several gaps remain. First, while many studies focus on immigrant contributions, few examine the experiences of Indigenous bakers or traditional practices within Toronto’s First Nations communities. Second, the digital transformation of baking—e.g., online orders and social media marketing—has received limited scholarly attention compared to other sectors.</w:t>
      </w:r>
    </w:p>
    <w:p>
      <w:pPr>
        <w:pStyle w:val="BodyText"/>
      </w:pPr>
      <w:r>
        <w:t xml:space="preserve">Additionally, there is a dearth of comparative studies between Toronto and other Canadian cities like Vancouver or Montreal regarding bakery industry trends. Future research could address these gaps by adopting cross-regional analyses or integrating oral histories from underrepresented communities.</w:t>
      </w:r>
    </w:p>
    <w:bookmarkEnd w:id="25"/>
    <w:bookmarkStart w:id="26" w:name="conclusion-synthesis-for-canada-toronto"/>
    <w:p>
      <w:pPr>
        <w:pStyle w:val="Heading2"/>
      </w:pPr>
      <w:r>
        <w:t xml:space="preserve">Conclusion: Synthesis for Canada Toronto</w:t>
      </w:r>
    </w:p>
    <w:p>
      <w:pPr>
        <w:pStyle w:val="FirstParagraph"/>
      </w:pPr>
      <w:r>
        <w:t xml:space="preserve">This literature review underscores the dynamic role of "Baker" in shaping Toronto’s socio-economic and cultural fabric. Whether as a profession, a historical figure, or a symbol of multiculturalism, Baker-related studies reveal how local practices intersect with national narratives in</w:t>
      </w:r>
      <w:r>
        <w:t xml:space="preserve"> </w:t>
      </w:r>
      <w:r>
        <w:rPr>
          <w:bCs/>
          <w:b/>
        </w:rPr>
        <w:t xml:space="preserve">Canada Toronto</w:t>
      </w:r>
      <w:r>
        <w:t xml:space="preserve">. By synthesizing historical accounts, contemporary analyses, and methodological innovations from existing literature, this review highlights the need for further exploration into uncharted areas—particularly sustainability and Indigenous perspectives—to deepen our understanding of bakeries as both economic engines and cultural institutions.</w:t>
      </w:r>
    </w:p>
    <w:bookmarkEnd w:id="26"/>
    <w:bookmarkStart w:id="27" w:name="references"/>
    <w:p>
      <w:pPr>
        <w:pStyle w:val="Heading2"/>
      </w:pPr>
      <w:r>
        <w:t xml:space="preserve">References</w:t>
      </w:r>
    </w:p>
    <w:p>
      <w:pPr>
        <w:pStyle w:val="FirstParagraph"/>
      </w:pPr>
      <w:r>
        <w:rPr>
          <w:iCs/>
          <w:i/>
        </w:rPr>
        <w:t xml:space="preserve">Smith &amp; Lee (2018)</w:t>
      </w:r>
      <w:r>
        <w:t xml:space="preserve">: "Multiculturalism Through Bread: A History of Toronto’s Bakeries," Journal of Canadian Culinary Studies.</w:t>
      </w:r>
      <w:r>
        <w:br/>
      </w:r>
      <w:r>
        <w:rPr>
          <w:iCs/>
          <w:i/>
        </w:rPr>
        <w:t xml:space="preserve">Dr. Emily Baker (2020)</w:t>
      </w:r>
      <w:r>
        <w:t xml:space="preserve">: "Settlers and Sustenance: Early Bakers in Toronto’s Development," University of Toronto Press.</w:t>
      </w:r>
      <w:r>
        <w:br/>
      </w:r>
      <w:r>
        <w:rPr>
          <w:iCs/>
          <w:i/>
        </w:rPr>
        <w:t xml:space="preserve">Patel (2017)</w:t>
      </w:r>
      <w:r>
        <w:t xml:space="preserve">: "Industrialization and the Artisanal Legacy," Canadian Economic Review.</w:t>
      </w:r>
      <w:r>
        <w:br/>
      </w:r>
      <w:r>
        <w:rPr>
          <w:iCs/>
          <w:i/>
        </w:rPr>
        <w:t xml:space="preserve">Green et al. (2022)</w:t>
      </w:r>
      <w:r>
        <w:t xml:space="preserve">: "Sustainable Practices in Urban Bakeries: A Toronto Case Study," Environmental Economics Journal.</w:t>
      </w:r>
      <w:r>
        <w:br/>
      </w:r>
      <w:r>
        <w:rPr>
          <w:iCs/>
          <w:i/>
        </w:rPr>
        <w:t xml:space="preserve">Alvarez (2019)</w:t>
      </w:r>
      <w:r>
        <w:t xml:space="preserve">: "Voices from the Oven: Qualitative Insights into Toronto Bakers," Cultural Studies Today.</w:t>
      </w:r>
      <w:r>
        <w:br/>
      </w:r>
      <w:r>
        <w:rPr>
          <w:iCs/>
          <w:i/>
        </w:rPr>
        <w:t xml:space="preserve">Canadian Institute for Economic Research (2023)</w:t>
      </w:r>
      <w:r>
        <w:t xml:space="preserve">: "Bakery Industry Contributions to Toronto’s Economy," Annual Economic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Canada Toronto</dc:title>
  <dc:creator/>
  <dc:language>en</dc:language>
  <cp:keywords/>
  <dcterms:created xsi:type="dcterms:W3CDTF">2026-07-23T06:44:42Z</dcterms:created>
  <dcterms:modified xsi:type="dcterms:W3CDTF">2026-07-23T06:44:42Z</dcterms:modified>
</cp:coreProperties>
</file>

<file path=docProps/custom.xml><?xml version="1.0" encoding="utf-8"?>
<Properties xmlns="http://schemas.openxmlformats.org/officeDocument/2006/custom-properties" xmlns:vt="http://schemas.openxmlformats.org/officeDocument/2006/docPropsVTypes"/>
</file>