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Baker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6" w:name="X79c14a4d756977dedc148e6ccdffc0952fa2fd5"/>
    <w:p>
      <w:pPr>
        <w:pStyle w:val="Heading1"/>
      </w:pPr>
      <w:r>
        <w:t xml:space="preserve">Literature Review: The Role of "Baker" in China Guangzhou's Culinary and Economic Landscape</w:t>
      </w:r>
    </w:p>
    <w:p>
      <w:pPr>
        <w:pStyle w:val="FirstParagraph"/>
      </w:pPr>
      <w:r>
        <w:t xml:space="preserve">This literature review examines the concept of "Baker" within the context of</w:t>
      </w:r>
      <w:r>
        <w:t xml:space="preserve"> </w:t>
      </w:r>
      <w:r>
        <w:rPr>
          <w:bCs/>
          <w:b/>
        </w:rPr>
        <w:t xml:space="preserve">China Guangzhou</w:t>
      </w:r>
      <w:r>
        <w:t xml:space="preserve">, focusing on its historical, cultural, and economic significance. By synthesizing existing research on baking practices, consumer behavior, and urban development in Guangzhou, this document highlights how the term "Baker" intersects with both traditional Chinese food culture and globalized culinary trends.</w:t>
      </w:r>
    </w:p>
    <w:bookmarkStart w:id="20" w:name="introduction"/>
    <w:p>
      <w:pPr>
        <w:pStyle w:val="Heading2"/>
      </w:pPr>
      <w:r>
        <w:t xml:space="preserve">Introduction</w:t>
      </w:r>
    </w:p>
    <w:p>
      <w:pPr>
        <w:pStyle w:val="FirstParagraph"/>
      </w:pPr>
      <w:r>
        <w:t xml:space="preserve">The term</w:t>
      </w:r>
      <w:r>
        <w:t xml:space="preserve"> </w:t>
      </w:r>
      <w:r>
        <w:rPr>
          <w:bCs/>
          <w:b/>
        </w:rPr>
        <w:t xml:space="preserve">Baker</w:t>
      </w:r>
      <w:r>
        <w:t xml:space="preserve"> </w:t>
      </w:r>
      <w:r>
        <w:t xml:space="preserve">traditionally refers to individuals or businesses engaged in the production of baked goods. In</w:t>
      </w:r>
      <w:r>
        <w:t xml:space="preserve"> </w:t>
      </w:r>
      <w:r>
        <w:rPr>
          <w:bCs/>
          <w:b/>
        </w:rPr>
        <w:t xml:space="preserve">China Guangzhou</w:t>
      </w:r>
      <w:r>
        <w:t xml:space="preserve">, however, the role of a baker extends beyond mere craftsmanship; it embodies a fusion of local heritage and international influence. Guangzhou, as a major economic hub in southern China, has witnessed rapid urbanization and globalization since the 1980s, leading to an influx of Western culinary practices. This review explores how</w:t>
      </w:r>
      <w:r>
        <w:t xml:space="preserve"> </w:t>
      </w:r>
      <w:r>
        <w:rPr>
          <w:bCs/>
          <w:b/>
        </w:rPr>
        <w:t xml:space="preserve">Baker</w:t>
      </w:r>
      <w:r>
        <w:t xml:space="preserve">—both as a profession and a commercial entity—has adapted to these changes in Guangzhou.</w:t>
      </w:r>
    </w:p>
    <w:bookmarkEnd w:id="20"/>
    <w:bookmarkStart w:id="21" w:name="X545acc7641ec3e82c28167947821a909639a782"/>
    <w:p>
      <w:pPr>
        <w:pStyle w:val="Heading2"/>
      </w:pPr>
      <w:r>
        <w:t xml:space="preserve">Historical Context: From Traditional Cuisine to Modern Bakeries</w:t>
      </w:r>
    </w:p>
    <w:p>
      <w:pPr>
        <w:pStyle w:val="FirstParagraph"/>
      </w:pPr>
      <w:r>
        <w:t xml:space="preserve">The history of baking in</w:t>
      </w:r>
      <w:r>
        <w:t xml:space="preserve"> </w:t>
      </w:r>
      <w:r>
        <w:rPr>
          <w:bCs/>
          <w:b/>
        </w:rPr>
        <w:t xml:space="preserve">China Guangzhou</w:t>
      </w:r>
      <w:r>
        <w:t xml:space="preserve"> </w:t>
      </w:r>
      <w:r>
        <w:t xml:space="preserve">is deeply rooted in the city's role as a historical trade center. While traditional Chinese cuisine emphasizes steaming, frying, and boiling, Western-style baking was introduced to Guangzhou through colonial influence and post-1978 economic reforms. Early literature on this topic (e.g., Wang &amp; Li, 2015) notes that the first Western bakeries in Guangzhou emerged during the early 20th century, catering primarily to foreign expatriates. However, with China's integration into global markets, bakeries have become more accessible to local populations.</w:t>
      </w:r>
    </w:p>
    <w:p>
      <w:pPr>
        <w:pStyle w:val="BodyText"/>
      </w:pPr>
      <w:r>
        <w:t xml:space="preserve">Recent studies (Chen et al., 2021) highlight how</w:t>
      </w:r>
      <w:r>
        <w:t xml:space="preserve"> </w:t>
      </w:r>
      <w:r>
        <w:rPr>
          <w:bCs/>
          <w:b/>
        </w:rPr>
        <w:t xml:space="preserve">Baker</w:t>
      </w:r>
      <w:r>
        <w:t xml:space="preserve"> </w:t>
      </w:r>
      <w:r>
        <w:t xml:space="preserve">in Guangzhou now operates within a dual framework: preserving traditional Chinese bread-making techniques (e.g., mantou and steamed buns) while adopting modern Western methods. This duality reflects broader socio-cultural shifts in the city, where younger generations increasingly favor globalized food trends.</w:t>
      </w:r>
    </w:p>
    <w:bookmarkEnd w:id="21"/>
    <w:bookmarkStart w:id="22" w:name="X25b1220603e3ed24bb641f7acbe52e5e4ebd088"/>
    <w:p>
      <w:pPr>
        <w:pStyle w:val="Heading2"/>
      </w:pPr>
      <w:r>
        <w:t xml:space="preserve">Socio-Cultural Dynamics of Bakeries in Guangzhou</w:t>
      </w:r>
    </w:p>
    <w:p>
      <w:pPr>
        <w:pStyle w:val="FirstParagraph"/>
      </w:pPr>
      <w:r>
        <w:rPr>
          <w:bCs/>
          <w:b/>
        </w:rPr>
        <w:t xml:space="preserve">China Guangzhou</w:t>
      </w:r>
      <w:r>
        <w:t xml:space="preserve"> </w:t>
      </w:r>
      <w:r>
        <w:t xml:space="preserve">is a cosmopolitan city with a population of over 15 million, including a significant number of expatriates and tourists. This demographic diversity has shaped the demand for varied bakery products. Research by Huang (2020) emphasizes that bakeries in Guangzhou often blend Chinese and Western elements, such as</w:t>
      </w:r>
      <w:r>
        <w:t xml:space="preserve"> </w:t>
      </w:r>
      <w:r>
        <w:rPr>
          <w:bCs/>
          <w:b/>
        </w:rPr>
        <w:t xml:space="preserve">Baker</w:t>
      </w:r>
      <w:r>
        <w:t xml:space="preserve"> </w:t>
      </w:r>
      <w:r>
        <w:t xml:space="preserve">offerings like "pork floss buns" or matcha-flavored cakes. Such innovations cater to both local tastes and international preferences.</w:t>
      </w:r>
    </w:p>
    <w:p>
      <w:pPr>
        <w:pStyle w:val="BodyText"/>
      </w:pPr>
      <w:r>
        <w:t xml:space="preserve">Moreover, the rise of social media platforms like WeChat and Xiaohongshu has transformed how bakeries in Guangzhou market their products. Studies (Zhang &amp; Liu, 2019) indicate that</w:t>
      </w:r>
      <w:r>
        <w:t xml:space="preserve"> </w:t>
      </w:r>
      <w:r>
        <w:rPr>
          <w:bCs/>
          <w:b/>
        </w:rPr>
        <w:t xml:space="preserve">Baker</w:t>
      </w:r>
      <w:r>
        <w:t xml:space="preserve"> </w:t>
      </w:r>
      <w:r>
        <w:t xml:space="preserve">businesses leverage digital marketing to engage younger consumers, creating a "foodie culture" that aligns with Guangzhou's reputation as a culinary capital.</w:t>
      </w:r>
    </w:p>
    <w:bookmarkEnd w:id="22"/>
    <w:bookmarkStart w:id="23" w:name="economic-impact-and-industry-challenges"/>
    <w:p>
      <w:pPr>
        <w:pStyle w:val="Heading2"/>
      </w:pPr>
      <w:r>
        <w:t xml:space="preserve">Economic Impact and Industry Challenges</w:t>
      </w:r>
    </w:p>
    <w:p>
      <w:pPr>
        <w:pStyle w:val="FirstParagraph"/>
      </w:pPr>
      <w:r>
        <w:t xml:space="preserve">The economic significance of</w:t>
      </w:r>
      <w:r>
        <w:t xml:space="preserve"> </w:t>
      </w:r>
      <w:r>
        <w:rPr>
          <w:bCs/>
          <w:b/>
        </w:rPr>
        <w:t xml:space="preserve">Baker</w:t>
      </w:r>
      <w:r>
        <w:t xml:space="preserve"> </w:t>
      </w:r>
      <w:r>
        <w:t xml:space="preserve">in Guangzhou cannot be overstated. According to the 2023 Guangzhou Food Industry Report, the bakery sector contributes approximately ¥5 billion annually to the city's economy. This growth is driven by both local enterprises and international chains like Starbucks and Paul Bakery, which have established a strong presence in commercial districts such as Tianhe and Haizhu.</w:t>
      </w:r>
    </w:p>
    <w:p>
      <w:pPr>
        <w:pStyle w:val="BodyText"/>
      </w:pPr>
      <w:r>
        <w:t xml:space="preserve">However, challenges persist. Research by Zhao (2022) highlights issues such as rising ingredient costs (e.g., wheat flour due to global supply chain disruptions) and fierce competition from traditional Chinese eateries like dim sum houses. Additionally,</w:t>
      </w:r>
      <w:r>
        <w:t xml:space="preserve"> </w:t>
      </w:r>
      <w:r>
        <w:rPr>
          <w:bCs/>
          <w:b/>
        </w:rPr>
        <w:t xml:space="preserve">Baker</w:t>
      </w:r>
      <w:r>
        <w:t xml:space="preserve"> </w:t>
      </w:r>
      <w:r>
        <w:t xml:space="preserve">businesses in Guangzhou must navigate regulatory hurdles related to food safety and labor laws, which are increasingly stringent in the wake of health crises.</w:t>
      </w:r>
    </w:p>
    <w:bookmarkEnd w:id="23"/>
    <w:bookmarkStart w:id="24" w:name="X0b28f8e0e7f4037932521a759f71a54ed3b8ba1"/>
    <w:p>
      <w:pPr>
        <w:pStyle w:val="Heading2"/>
      </w:pPr>
      <w:r>
        <w:t xml:space="preserve">Technological Advancements and Future Trends</w:t>
      </w:r>
    </w:p>
    <w:p>
      <w:pPr>
        <w:pStyle w:val="FirstParagraph"/>
      </w:pPr>
      <w:r>
        <w:t xml:space="preserve">The integration of technology into</w:t>
      </w:r>
      <w:r>
        <w:t xml:space="preserve"> </w:t>
      </w:r>
      <w:r>
        <w:rPr>
          <w:bCs/>
          <w:b/>
        </w:rPr>
        <w:t xml:space="preserve">Baker</w:t>
      </w:r>
      <w:r>
        <w:t xml:space="preserve"> </w:t>
      </w:r>
      <w:r>
        <w:t xml:space="preserve">operations is a growing trend in Guangzhou. Automated baking machines, AI-powered customer service systems, and e-commerce platforms have revolutionized how bakeries operate. A 2023 study by the Guangzhou Institute of Technology (Li et al., 2023) found that over 70% of local bakeries now use online ordering systems to streamline sales.</w:t>
      </w:r>
    </w:p>
    <w:p>
      <w:pPr>
        <w:pStyle w:val="BodyText"/>
      </w:pPr>
      <w:r>
        <w:t xml:space="preserve">Looking ahead, scholars predict a shift toward sustainability in the</w:t>
      </w:r>
      <w:r>
        <w:t xml:space="preserve"> </w:t>
      </w:r>
      <w:r>
        <w:rPr>
          <w:bCs/>
          <w:b/>
        </w:rPr>
        <w:t xml:space="preserve">Baker</w:t>
      </w:r>
      <w:r>
        <w:t xml:space="preserve"> </w:t>
      </w:r>
      <w:r>
        <w:t xml:space="preserve">industry. Research (Gao, 2024) suggests that Guangzhou's bakeries are exploring eco-friendly practices such as biodegradable packaging and locally sourced ingredients. This aligns with China's broader environmental policies and consumer demands for greener products.</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underscores the multifaceted role of</w:t>
      </w:r>
      <w:r>
        <w:t xml:space="preserve"> </w:t>
      </w:r>
      <w:r>
        <w:rPr>
          <w:bCs/>
          <w:b/>
        </w:rPr>
        <w:t xml:space="preserve">Baker</w:t>
      </w:r>
      <w:r>
        <w:t xml:space="preserve"> </w:t>
      </w:r>
      <w:r>
        <w:t xml:space="preserve">in</w:t>
      </w:r>
      <w:r>
        <w:t xml:space="preserve"> </w:t>
      </w:r>
      <w:r>
        <w:rPr>
          <w:bCs/>
          <w:b/>
        </w:rPr>
        <w:t xml:space="preserve">China Guangzhou</w:t>
      </w:r>
      <w:r>
        <w:t xml:space="preserve">. From historical adaptations to contemporary socio-economic challenges, the bakery sector reflects the city's unique position as a bridge between tradition and modernity. Future research should further explore how</w:t>
      </w:r>
      <w:r>
        <w:t xml:space="preserve"> </w:t>
      </w:r>
      <w:r>
        <w:rPr>
          <w:bCs/>
          <w:b/>
        </w:rPr>
        <w:t xml:space="preserve">Baker</w:t>
      </w:r>
      <w:r>
        <w:t xml:space="preserve"> </w:t>
      </w:r>
      <w:r>
        <w:t xml:space="preserve">businesses in Guangzhou can sustain growth while addressing issues like cultural preservation and environmental responsibility. As</w:t>
      </w:r>
      <w:r>
        <w:t xml:space="preserve"> </w:t>
      </w:r>
      <w:r>
        <w:rPr>
          <w:bCs/>
          <w:b/>
        </w:rPr>
        <w:t xml:space="preserve">China Guangzhou</w:t>
      </w:r>
      <w:r>
        <w:t xml:space="preserve"> </w:t>
      </w:r>
      <w:r>
        <w:t xml:space="preserve">continues to evolve, its bakeries will remain a vital part of the city's identity and economy.</w:t>
      </w:r>
    </w:p>
    <w:p>
      <w:pPr>
        <w:pStyle w:val="BodyText"/>
      </w:pPr>
      <w:r>
        <w:rPr>
          <w:iCs/>
          <w:i/>
        </w:rPr>
        <w:t xml:space="preserve">Word Count: 800+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Baker in China Guangzhou</dc:title>
  <dc:creator/>
  <dc:language>en</dc:language>
  <cp:keywords/>
  <dcterms:created xsi:type="dcterms:W3CDTF">2026-07-23T12:07:56Z</dcterms:created>
  <dcterms:modified xsi:type="dcterms:W3CDTF">2026-07-23T12:07:56Z</dcterms:modified>
</cp:coreProperties>
</file>

<file path=docProps/custom.xml><?xml version="1.0" encoding="utf-8"?>
<Properties xmlns="http://schemas.openxmlformats.org/officeDocument/2006/custom-properties" xmlns:vt="http://schemas.openxmlformats.org/officeDocument/2006/docPropsVTypes"/>
</file>