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26" w:name="X2e3b2d82ed0fbeb1b541081024e92c9597f7a0b"/>
    <w:p>
      <w:pPr>
        <w:pStyle w:val="Heading1"/>
      </w:pPr>
      <w:r>
        <w:t xml:space="preserve">Literature Review on Baker in the Context of China Shanghai</w:t>
      </w:r>
    </w:p>
    <w:bookmarkStart w:id="20" w:name="introduction"/>
    <w:p>
      <w:pPr>
        <w:pStyle w:val="Heading2"/>
      </w:pPr>
      <w:r>
        <w:t xml:space="preserve">Introduction</w:t>
      </w:r>
    </w:p>
    <w:p>
      <w:pPr>
        <w:pStyle w:val="FirstParagraph"/>
      </w:pPr>
      <w:r>
        <w:t xml:space="preserve">The term "Baker" holds significant relevance across academic, cultural, and economic domains, particularly within the context of China Shanghai. This Literature Review aims to synthesize existing scholarly works that explore the multifaceted role of Baker—whether as a historical figure, a theoretical concept, or an industry practice—in shaping the socio-economic and cultural landscape of Shanghai. Given its status as a global financial hub and a melting pot of traditions, Shanghai offers unique insights into how Baker-related studies intersect with urban development, innovation, and cross-cultural exchange. This review is tailored to address the specific needs of researchers, policymakers, and educators in China’s largest city.</w:t>
      </w:r>
    </w:p>
    <w:bookmarkEnd w:id="20"/>
    <w:bookmarkStart w:id="21" w:name="historical-contexts-of-baker-in-china"/>
    <w:p>
      <w:pPr>
        <w:pStyle w:val="Heading2"/>
      </w:pPr>
      <w:r>
        <w:t xml:space="preserve">Historical Contexts of Baker in China</w:t>
      </w:r>
    </w:p>
    <w:p>
      <w:pPr>
        <w:pStyle w:val="FirstParagraph"/>
      </w:pPr>
      <w:r>
        <w:t xml:space="preserve">The origins of "Baker" as a term or practice in China can be traced back to historical interactions between Chinese and Western cultures. Shanghai, as an open port since the 19th century, became a focal point for foreign influences, including culinary traditions. Early studies by scholars such as [Author Name] (Year) highlight how Western-style baking techniques were introduced to Shanghai during the colonial era, influencing local food systems and creating hybrid culinary identities.</w:t>
      </w:r>
    </w:p>
    <w:p>
      <w:pPr>
        <w:pStyle w:val="BodyText"/>
      </w:pPr>
      <w:r>
        <w:t xml:space="preserve">For instance, the establishment of Western bakeries in Shanghai’s Bund area during the early 20th century is documented by [Author Name] (Year), who notes that these establishments catered to both expatriate communities and curious locals. This historical narrative underscores Baker’s role as a symbol of globalization and cultural adaptation in China. Subsequent research by [Author Name] (Year) further examines how the term "Baker" evolved from a vocational label to a cultural marker, reflecting Shanghai’s dynamic interplay between tradition and modernity.</w:t>
      </w:r>
    </w:p>
    <w:bookmarkEnd w:id="21"/>
    <w:bookmarkStart w:id="22" w:name="Xf7e2b3e3237ae2b25972b283f4ca8f9378787c3"/>
    <w:p>
      <w:pPr>
        <w:pStyle w:val="Heading2"/>
      </w:pPr>
      <w:r>
        <w:t xml:space="preserve">Contemporary Research on Baker in Shanghai</w:t>
      </w:r>
    </w:p>
    <w:p>
      <w:pPr>
        <w:pStyle w:val="FirstParagraph"/>
      </w:pPr>
      <w:r>
        <w:t xml:space="preserve">Recent academic literature has expanded the scope of Baker-related studies to include contemporary issues such as urban innovation, entrepreneurship, and sustainability. For example, [Author Name] (Year) analyzes how small-scale bakeries in Shanghai’s neighborhoods are leveraging social media and e-commerce platforms to thrive in a competitive market. This research emphasizes the entrepreneurial spirit of local bakers, who blend traditional Chinese ingredients with modern baking techniques to appeal to both domestic and international consumers.</w:t>
      </w:r>
    </w:p>
    <w:p>
      <w:pPr>
        <w:pStyle w:val="BodyText"/>
      </w:pPr>
      <w:r>
        <w:t xml:space="preserve">Another critical area explored by scholars is the intersection of Baker practices with public health policies in China. [Author Name] (Year) investigates how Shanghai’s regulations on food safety and hygiene have impacted bakery operations, particularly during the COVID-19 pandemic. This study highlights the resilience of bakeries in adapting to stringent guidelines while maintaining their cultural significance.</w:t>
      </w:r>
    </w:p>
    <w:p>
      <w:pPr>
        <w:pStyle w:val="BodyText"/>
      </w:pPr>
      <w:r>
        <w:t xml:space="preserve">Additionally, [Author Name] (Year) contributes to the discourse by examining Baker as a metaphor for craftsmanship in China’s manufacturing sector. Drawing parallels between bread-making and high-tech production, this work argues that Shanghai’s industrial identity is shaped by the same principles of precision and innovation attributed to bakers.</w:t>
      </w:r>
    </w:p>
    <w:bookmarkEnd w:id="22"/>
    <w:bookmarkStart w:id="23" w:name="X2bfe034b0690670c21bbc962adab41604003763"/>
    <w:p>
      <w:pPr>
        <w:pStyle w:val="Heading2"/>
      </w:pPr>
      <w:r>
        <w:t xml:space="preserve">Cultural Significance of Baker in Shanghai</w:t>
      </w:r>
    </w:p>
    <w:p>
      <w:pPr>
        <w:pStyle w:val="FirstParagraph"/>
      </w:pPr>
      <w:r>
        <w:t xml:space="preserve">The cultural dimension of Baker in Shanghai is another focal point in existing literature. Scholars such as [Author Name] (Year) have explored how bakeries serve as community hubs, fostering social connections through shared experiences like morning coffee rituals or weekend baking classes. These spaces, often located in historic districts like French Concession, are not merely commercial entities but cultural institutions that preserve and reinterpret Shanghai’s heritage.</w:t>
      </w:r>
    </w:p>
    <w:p>
      <w:pPr>
        <w:pStyle w:val="BodyText"/>
      </w:pPr>
      <w:r>
        <w:t xml:space="preserve">Moreover, the concept of Baker has been linked to broader narratives of identity and belonging in a rapidly urbanizing society. [Author Name] (Year) discusses how younger generations in Shanghai view bakers as innovators who challenge traditional gender roles in culinary professions. This perspective aligns with global trends but is uniquely contextualized within China’s societal norms.</w:t>
      </w:r>
    </w:p>
    <w:bookmarkEnd w:id="23"/>
    <w:bookmarkStart w:id="24" w:name="X5bb8dc761bb952f73feff318d007d842d8ff8a9"/>
    <w:p>
      <w:pPr>
        <w:pStyle w:val="Heading2"/>
      </w:pPr>
      <w:r>
        <w:t xml:space="preserve">Challenges and Opportunities for Future Research</w:t>
      </w:r>
    </w:p>
    <w:p>
      <w:pPr>
        <w:pStyle w:val="FirstParagraph"/>
      </w:pPr>
      <w:r>
        <w:t xml:space="preserve">Despite the wealth of existing literature, gaps remain in understanding Baker’s role in Shanghai’s evolving urban landscape. For instance, there is limited research on the environmental impact of large-scale bakery chains or how digital technologies are reshaping consumer behavior. Future studies could also explore cross-disciplinary approaches, such as combining culinary anthropology with urban planning to address food insecurity in marginalized communities.</w:t>
      </w:r>
    </w:p>
    <w:p>
      <w:pPr>
        <w:pStyle w:val="BodyText"/>
      </w:pPr>
      <w:r>
        <w:t xml:space="preserve">Furthermore, the Literature Review underscores the need for localized frameworks that account for China’s regulatory environment and cultural nuances when studying Baker-related phenomena. Researchers are encouraged to collaborate with local stakeholders in Shanghai to ensure their work reflects on-the-ground realities.</w:t>
      </w:r>
    </w:p>
    <w:bookmarkEnd w:id="24"/>
    <w:bookmarkStart w:id="25" w:name="conclusion"/>
    <w:p>
      <w:pPr>
        <w:pStyle w:val="Heading2"/>
      </w:pPr>
      <w:r>
        <w:t xml:space="preserve">Conclusion</w:t>
      </w:r>
    </w:p>
    <w:p>
      <w:pPr>
        <w:pStyle w:val="FirstParagraph"/>
      </w:pPr>
      <w:r>
        <w:t xml:space="preserve">In conclusion, the Literature Review on Baker in the context of China Shanghai reveals a rich tapestry of historical, cultural, and economic narratives. From its origins as a Western influence to its modern-day manifestations as an entrepreneurial and cultural force, Baker continues to evolve within Shanghai’s dynamic ecosystem. This review not only highlights existing contributions but also identifies opportunities for further exploration. As China’s cities navigate the complexities of globalization, understanding the role of Baker in Shanghai remains essential for scholars and practitioners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the Context of China Shanghai</dc:title>
  <dc:creator/>
  <dc:language>en</dc:language>
  <cp:keywords/>
  <dcterms:created xsi:type="dcterms:W3CDTF">2026-07-21T14:11:56Z</dcterms:created>
  <dcterms:modified xsi:type="dcterms:W3CDTF">2026-07-21T14:11:56Z</dcterms:modified>
</cp:coreProperties>
</file>

<file path=docProps/custom.xml><?xml version="1.0" encoding="utf-8"?>
<Properties xmlns="http://schemas.openxmlformats.org/officeDocument/2006/custom-properties" xmlns:vt="http://schemas.openxmlformats.org/officeDocument/2006/docPropsVTypes"/>
</file>