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bcf881bad44b2a2602ee06ae06af7b0a5634bd3"/>
    <w:p>
      <w:pPr>
        <w:pStyle w:val="Heading1"/>
      </w:pPr>
      <w:r>
        <w:t xml:space="preserve">Literature Review on Baker in the Context of DR Congo Kinshasa</w:t>
      </w:r>
    </w:p>
    <w:p>
      <w:pPr>
        <w:pStyle w:val="FirstParagraph"/>
      </w:pPr>
      <w:r>
        <w:t xml:space="preserve">This literature review critically examines the concept of "Baker" within the socio-cultural, economic, and environmental dynamics of Democratic Republic of Congo (DR Congo) Kinshasa. The term "Baker" is interpreted here as both a profession and a symbol of cultural practices tied to food production and consumption in urban settings like Kinshasa. Given the unique challenges faced by DR Congo Kinshasa—ranging from post-colonial socio-economic disparities to environmental degradation—this review explores how the role of bakers has evolved, their contributions to local economies, and their intersection with broader development issues.</w:t>
      </w:r>
    </w:p>
    <w:bookmarkStart w:id="20" w:name="Xb6a30a89db749bce68d2a1d5a71d697ecf9fcdc"/>
    <w:p>
      <w:pPr>
        <w:pStyle w:val="Heading2"/>
      </w:pPr>
      <w:r>
        <w:t xml:space="preserve">Historical and Cultural Context of Baker in DR Congo</w:t>
      </w:r>
    </w:p>
    <w:p>
      <w:pPr>
        <w:pStyle w:val="FirstParagraph"/>
      </w:pPr>
      <w:r>
        <w:t xml:space="preserve">Kinshasa, the capital city of DR Congo, is a vibrant hub where traditional practices coexist with modern influences. Historically, baking was not central to Congolese cuisine, which relies heavily on staple foods such as cassava flour (fufu), plantains (matooke), and millet. However, colonial-era urbanization introduced Western baking techniques and ingredients like wheat flour, sugar, and yeast. This shift transformed the role of bakers from traditional food processors to adapters of foreign culinary practices.</w:t>
      </w:r>
    </w:p>
    <w:p>
      <w:pPr>
        <w:pStyle w:val="BodyText"/>
      </w:pPr>
      <w:r>
        <w:t xml:space="preserve">Studies by Mwene (2018) highlight how bakers in Kinshasa have become cultural intermediaries, blending indigenous knowledge with imported methods. For instance, the creation of "pain de campagne" (a French-style bread) has been localized to incorporate local spices and fermentation techniques. This hybridity reflects a broader trend in Kinshasa’s culinary landscape, where tradition and modernity intersect.</w:t>
      </w:r>
    </w:p>
    <w:bookmarkEnd w:id="20"/>
    <w:bookmarkStart w:id="21" w:name="X239af87e42bf4e13529e1ba8c10415b8164e72d"/>
    <w:p>
      <w:pPr>
        <w:pStyle w:val="Heading2"/>
      </w:pPr>
      <w:r>
        <w:t xml:space="preserve">Economic Contributions of Bakers in DR Congo Kinshasa</w:t>
      </w:r>
    </w:p>
    <w:p>
      <w:pPr>
        <w:pStyle w:val="FirstParagraph"/>
      </w:pPr>
      <w:r>
        <w:t xml:space="preserve">Bakers play a vital role in the informal economy of Kinshasa, where formal employment opportunities are scarce. According to a 2020 report by the World Bank, over 65% of Kinshasa’s population relies on informal sectors for livelihoods. Bakers, particularly those operating small-scale bread shops (known as "boulangeries"), contribute significantly to this sector by providing affordable food options and creating employment opportunities for youth and women.</w:t>
      </w:r>
    </w:p>
    <w:p>
      <w:pPr>
        <w:pStyle w:val="BodyText"/>
      </w:pPr>
      <w:r>
        <w:t xml:space="preserve">Research by Kabemba et al. (2021) emphasizes the economic resilience of bakers in Kinshasa. Despite fluctuating grain prices and limited access to modern equipment, many bakers use locally available resources, such as charcoal-fired ovens, to reduce costs. This adaptability underscores their importance in addressing food insecurity—a pressing issue in a country where over 50% of the population lives below the poverty line (UNDP, 2022).</w:t>
      </w:r>
    </w:p>
    <w:bookmarkEnd w:id="21"/>
    <w:bookmarkStart w:id="22" w:name="social-and-community-impact-of-bakers"/>
    <w:p>
      <w:pPr>
        <w:pStyle w:val="Heading2"/>
      </w:pPr>
      <w:r>
        <w:t xml:space="preserve">Social and Community Impact of Bakers</w:t>
      </w:r>
    </w:p>
    <w:p>
      <w:pPr>
        <w:pStyle w:val="FirstParagraph"/>
      </w:pPr>
      <w:r>
        <w:t xml:space="preserve">Beyond economic roles, bakers in Kinshasa are embedded within social networks. Their products often serve as symbols of community identity and cultural expression. For example, during religious festivals or political events, bakers are commissioned to produce specialty items like "mataba" (a sweet bread) or "chapati," which reinforce communal bonds.</w:t>
      </w:r>
    </w:p>
    <w:p>
      <w:pPr>
        <w:pStyle w:val="BodyText"/>
      </w:pPr>
      <w:r>
        <w:t xml:space="preserve">Moreover, bakers have increasingly become advocates for food sovereignty in Kinshasa. Organizations such as the Kinshasa Bakers’ Union have lobbied for policies to support local grain production and fair pricing. This activism aligns with broader movements in DR Congo to address food insecurity while preserving indigenous agricultural practices (Nzimba, 2023).</w:t>
      </w:r>
    </w:p>
    <w:bookmarkEnd w:id="22"/>
    <w:bookmarkStart w:id="23" w:name="environmental-challenges-and-innovations"/>
    <w:p>
      <w:pPr>
        <w:pStyle w:val="Heading2"/>
      </w:pPr>
      <w:r>
        <w:t xml:space="preserve">Environmental Challenges and Innovations</w:t>
      </w:r>
    </w:p>
    <w:p>
      <w:pPr>
        <w:pStyle w:val="FirstParagraph"/>
      </w:pPr>
      <w:r>
        <w:t xml:space="preserve">The environmental context of DR Congo Kinshasa presents unique challenges for bakers. Deforestation for charcoal production, a primary energy source in Kinshasa, has led to ecological degradation. Bakers reliant on traditional ovens contribute indirectly to this crisis, though many are now exploring sustainable alternatives.</w:t>
      </w:r>
    </w:p>
    <w:p>
      <w:pPr>
        <w:pStyle w:val="BodyText"/>
      </w:pPr>
      <w:r>
        <w:t xml:space="preserve">A 2022 study by the African Institute for Energy (AIE) highlights innovations such as solar-powered ovens and energy-efficient stoves adopted by forward-thinking bakers in Kinshasa. These initiatives not only reduce carbon footprints but also lower operational costs, demonstrating how local actors can drive environmental sustainability.</w:t>
      </w:r>
    </w:p>
    <w:bookmarkEnd w:id="23"/>
    <w:bookmarkStart w:id="24" w:name="Xa5d78604ab4f30e6d3cd793713e0f26d0fffa90"/>
    <w:p>
      <w:pPr>
        <w:pStyle w:val="Heading2"/>
      </w:pPr>
      <w:r>
        <w:t xml:space="preserve">Technological Integration and Future Prospects</w:t>
      </w:r>
    </w:p>
    <w:p>
      <w:pPr>
        <w:pStyle w:val="FirstParagraph"/>
      </w:pPr>
      <w:r>
        <w:t xml:space="preserve">The integration of technology into baking practices is an emerging trend in Kinshasa. Mobile apps and social media platforms have enabled bakers to reach wider audiences, while automated ovens are gradually replacing traditional methods in urban centers. This shift, however, raises concerns about the loss of traditional knowledge and the marginalization of small-scale bakers unable to afford modern equipment.</w:t>
      </w:r>
    </w:p>
    <w:p>
      <w:pPr>
        <w:pStyle w:val="BodyText"/>
      </w:pPr>
      <w:r>
        <w:t xml:space="preserve">Experts like Kamanzi (2023) argue that inclusive policies are needed to ensure technological advancements benefit all segments of Kinshasa’s baking community. This includes training programs for digital literacy, subsidies for sustainable technology, and regulations to protect traditional methods from being overshadowed by industrialization.</w:t>
      </w:r>
    </w:p>
    <w:bookmarkEnd w:id="24"/>
    <w:bookmarkStart w:id="25" w:name="conclusion"/>
    <w:p>
      <w:pPr>
        <w:pStyle w:val="Heading2"/>
      </w:pPr>
      <w:r>
        <w:t xml:space="preserve">Conclusion</w:t>
      </w:r>
    </w:p>
    <w:p>
      <w:pPr>
        <w:pStyle w:val="FirstParagraph"/>
      </w:pPr>
      <w:r>
        <w:t xml:space="preserve">In summary, the concept of "Baker" in DR Congo Kinshasa is multifaceted, encompassing economic survival, cultural preservation, and environmental responsibility. Literature on this topic underscores the resilience of bakers in navigating socio-economic challenges while adapting to global trends. For future research and policy development in DR Congo Kinshasa, it is imperative to prioritize the role of bakers as both economic actors and custodians of local heritage.</w:t>
      </w:r>
    </w:p>
    <w:p>
      <w:pPr>
        <w:pStyle w:val="BodyText"/>
      </w:pPr>
      <w:r>
        <w:t xml:space="preserve">This literature review reaffirms that "Baker" is not merely a profession but a lens through which we can understand the complex interplay of tradition, modernity, and sustainability in Kinshasa. By centering DR Congo Kinshasa as the focal point, this analysis highlights the need for localized solutions to global challenges—a principle central to any effective development strategy.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DR Congo Kinshasa</dc:title>
  <dc:creator/>
  <dc:language>en</dc:language>
  <cp:keywords/>
  <dcterms:created xsi:type="dcterms:W3CDTF">2026-07-23T05:12:45Z</dcterms:created>
  <dcterms:modified xsi:type="dcterms:W3CDTF">2026-07-23T05:12:45Z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