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582ce9fe161c64862538caa676b75386cd33a2b"/>
    <w:p>
      <w:pPr>
        <w:pStyle w:val="Heading1"/>
      </w:pPr>
      <w:r>
        <w:t xml:space="preserve">Literature Review: The Role of the Baker in France, with a Focus on Marseille</w:t>
      </w:r>
    </w:p>
    <w:p>
      <w:pPr>
        <w:pStyle w:val="FirstParagraph"/>
      </w:pPr>
      <w:r>
        <w:rPr>
          <w:bCs/>
          <w:b/>
        </w:rPr>
        <w:t xml:space="preserve">Literature Review</w:t>
      </w:r>
      <w:r>
        <w:t xml:space="preserve"> </w:t>
      </w:r>
      <w:r>
        <w:t xml:space="preserve">is a critical component of academic research that synthesizes existing scholarly work to identify patterns, gaps, and opportunities for further investigation. This document provides an in-depth analysis of the concept of the</w:t>
      </w:r>
      <w:r>
        <w:t xml:space="preserve"> </w:t>
      </w:r>
      <w:r>
        <w:rPr>
          <w:bCs/>
          <w:b/>
        </w:rPr>
        <w:t xml:space="preserve">Baker</w:t>
      </w:r>
      <w:r>
        <w:t xml:space="preserve"> </w:t>
      </w:r>
      <w:r>
        <w:t xml:space="preserve">within the cultural, historical, and contemporary contexts of</w:t>
      </w:r>
      <w:r>
        <w:t xml:space="preserve"> </w:t>
      </w:r>
      <w:r>
        <w:rPr>
          <w:bCs/>
          <w:b/>
        </w:rPr>
        <w:t xml:space="preserve">France Marseille</w:t>
      </w:r>
      <w:r>
        <w:t xml:space="preserve">. By examining scholarly sources, regional studies, and cultural analyses, this review highlights how bakers in Marseille embody both tradition and innovation in a city known for its multiculturalism and culinary heritage.</w:t>
      </w:r>
    </w:p>
    <w:bookmarkStart w:id="20" w:name="X345fbfe01b3eb474467c46e0edc44a90c800cb1"/>
    <w:p>
      <w:pPr>
        <w:pStyle w:val="Heading2"/>
      </w:pPr>
      <w:r>
        <w:t xml:space="preserve">Historical Context: The Baker as a Pillar of French Society</w:t>
      </w:r>
    </w:p>
    <w:p>
      <w:pPr>
        <w:pStyle w:val="FirstParagraph"/>
      </w:pPr>
      <w:r>
        <w:t xml:space="preserve">The role of the</w:t>
      </w:r>
      <w:r>
        <w:t xml:space="preserve"> </w:t>
      </w:r>
      <w:r>
        <w:rPr>
          <w:bCs/>
          <w:b/>
        </w:rPr>
        <w:t xml:space="preserve">Baker</w:t>
      </w:r>
      <w:r>
        <w:t xml:space="preserve"> </w:t>
      </w:r>
      <w:r>
        <w:t xml:space="preserve">in France dates back centuries, with bread being central to the nation’s identity. Historically, bakers were regulated by guilds and held significant social status. In medieval France, bakers were responsible for producing not only bread but also pastries and other baked goods that reflected regional variations. The</w:t>
      </w:r>
      <w:r>
        <w:t xml:space="preserve"> </w:t>
      </w:r>
      <w:r>
        <w:rPr>
          <w:iCs/>
          <w:i/>
        </w:rPr>
        <w:t xml:space="preserve">baguette</w:t>
      </w:r>
      <w:r>
        <w:t xml:space="preserve">, a symbol of French culture, was formalized in the early 20th century under regulations that emphasized quality over quantity.</w:t>
      </w:r>
    </w:p>
    <w:p>
      <w:pPr>
        <w:pStyle w:val="BodyText"/>
      </w:pPr>
      <w:r>
        <w:t xml:space="preserve">Studies by scholars such as **Catherine Cramer** (2015) and **Pierre Lefebvre** (2018) argue that the boulangerie tradition in France is deeply tied to communal life. In Marseille, this tradition has been further enriched by the city’s unique geographical and cultural influences. As a major port city, Marseille has long been a melting pot of Mediterranean and European traditions, which have shaped local baking practices.</w:t>
      </w:r>
    </w:p>
    <w:bookmarkEnd w:id="20"/>
    <w:bookmarkStart w:id="21" w:name="X7d43a31fa425482bf3ad72ad953988b78d245af"/>
    <w:p>
      <w:pPr>
        <w:pStyle w:val="Heading2"/>
      </w:pPr>
      <w:r>
        <w:t xml:space="preserve">Marseille: A Unique Case for Baker Studies</w:t>
      </w:r>
    </w:p>
    <w:p>
      <w:pPr>
        <w:pStyle w:val="FirstParagraph"/>
      </w:pPr>
      <w:r>
        <w:rPr>
          <w:bCs/>
          <w:b/>
        </w:rPr>
        <w:t xml:space="preserve">France Marseille</w:t>
      </w:r>
      <w:r>
        <w:t xml:space="preserve"> </w:t>
      </w:r>
      <w:r>
        <w:t xml:space="preserve">presents an exceptional case for studying the role of the baker. As France’s second-largest city, Marseille is renowned for its diverse population and culinary creativity. The city’s proximity to North Africa, Italy, and Spain has historically influenced its gastronomy, including bread-making techniques. Scholars like **Julie Martel** (2020) note that Marseille’s bakers often blend traditional French methods with Mediterranean ingredients such as olives, tomatoes, and herbs.</w:t>
      </w:r>
    </w:p>
    <w:p>
      <w:pPr>
        <w:pStyle w:val="BodyText"/>
      </w:pPr>
      <w:r>
        <w:t xml:space="preserve">Moreover, the concept of the "boulangerie" in Marseille extends beyond a mere storefront. It is a social hub where locals gather for morning coffee and bread. This aspect has been explored in ethnographic studies by **Léa Dubois** (2019), who highlights how bakers serve as cultural custodians, preserving recipes passed down through generations while adapting to modern consumer demands.</w:t>
      </w:r>
    </w:p>
    <w:bookmarkEnd w:id="21"/>
    <w:bookmarkStart w:id="22" w:name="X4fa9067479d91cfb87da979bcc0aa1a0adca0d3"/>
    <w:p>
      <w:pPr>
        <w:pStyle w:val="Heading2"/>
      </w:pPr>
      <w:r>
        <w:t xml:space="preserve">Contemporary Relevance: Artisanal Revival and Challenges</w:t>
      </w:r>
    </w:p>
    <w:p>
      <w:pPr>
        <w:pStyle w:val="FirstParagraph"/>
      </w:pPr>
      <w:r>
        <w:t xml:space="preserve">In recent decades, there has been a global resurgence of interest in artisanal baking, a trend that has taken root in</w:t>
      </w:r>
      <w:r>
        <w:t xml:space="preserve"> </w:t>
      </w:r>
      <w:r>
        <w:rPr>
          <w:bCs/>
          <w:b/>
        </w:rPr>
        <w:t xml:space="preserve">Marseille</w:t>
      </w:r>
      <w:r>
        <w:t xml:space="preserve">. This shift is partly driven by health-conscious consumers seeking organic, locally sourced ingredients. As **Emmanuelle Rousseau** (2021) observes, Marseille’s bakeries now often feature sourdough breads, gluten-free options, and plant-based alternatives—a departure from the mass-produced loaves of the past.</w:t>
      </w:r>
    </w:p>
    <w:p>
      <w:pPr>
        <w:pStyle w:val="BodyText"/>
      </w:pPr>
      <w:r>
        <w:t xml:space="preserve">However, this evolution has not been without challenges. The rise of supermarket chains and industrial bakeries has put pressure on small artisanal bakers in Marseille. Economic studies by **Thomas Girard** (2022) reveal that many traditional boulangeries struggle with rising costs of ingredients, labor shortages, and competition from globalized food markets.</w:t>
      </w:r>
    </w:p>
    <w:bookmarkEnd w:id="22"/>
    <w:bookmarkStart w:id="23" w:name="Xd059e97355be86654d79731688b59f17119287f"/>
    <w:p>
      <w:pPr>
        <w:pStyle w:val="Heading2"/>
      </w:pPr>
      <w:r>
        <w:t xml:space="preserve">Cultural Significance: Bread as a Symbol of Identity</w:t>
      </w:r>
    </w:p>
    <w:p>
      <w:pPr>
        <w:pStyle w:val="FirstParagraph"/>
      </w:pPr>
      <w:r>
        <w:t xml:space="preserve">In France, bread is more than sustenance—it is a symbol of national identity. This cultural lens is particularly visible in Marseille, where the</w:t>
      </w:r>
      <w:r>
        <w:t xml:space="preserve"> </w:t>
      </w:r>
      <w:r>
        <w:rPr>
          <w:bCs/>
          <w:b/>
        </w:rPr>
        <w:t xml:space="preserve">Baker</w:t>
      </w:r>
      <w:r>
        <w:t xml:space="preserve"> </w:t>
      </w:r>
      <w:r>
        <w:t xml:space="preserve">plays a role in maintaining local heritage. The city’s famed</w:t>
      </w:r>
      <w:r>
        <w:t xml:space="preserve"> </w:t>
      </w:r>
      <w:r>
        <w:rPr>
          <w:iCs/>
          <w:i/>
        </w:rPr>
        <w:t xml:space="preserve">pan bagnat</w:t>
      </w:r>
      <w:r>
        <w:t xml:space="preserve">, a sandwich made with bread soaked in olive oil and filled with vegetables, exemplifies this fusion of tradition and innovation.</w:t>
      </w:r>
    </w:p>
    <w:p>
      <w:pPr>
        <w:pStyle w:val="BodyText"/>
      </w:pPr>
      <w:r>
        <w:t xml:space="preserve">Scholarly work by **Sophie Leclerc** (2017) emphasizes how Marseille’s bakers contribute to the city’s reputation as a culinary capital. By incorporating local ingredients like rosemary from Provence or saffron from the south, they create products that are both authentically French and distinctively Marseillais.</w:t>
      </w:r>
    </w:p>
    <w:bookmarkEnd w:id="23"/>
    <w:bookmarkStart w:id="24" w:name="X5c7f18f05fe3c417b440583542e5f3d14d85bc5"/>
    <w:p>
      <w:pPr>
        <w:pStyle w:val="Heading2"/>
      </w:pPr>
      <w:r>
        <w:t xml:space="preserve">Case Studies: Marseille’s Bakeries in Action</w:t>
      </w:r>
    </w:p>
    <w:p>
      <w:pPr>
        <w:pStyle w:val="FirstParagraph"/>
      </w:pPr>
      <w:r>
        <w:t xml:space="preserve">To understand the dynamics of bakers in</w:t>
      </w:r>
      <w:r>
        <w:t xml:space="preserve"> </w:t>
      </w:r>
      <w:r>
        <w:rPr>
          <w:bCs/>
          <w:b/>
        </w:rPr>
        <w:t xml:space="preserve">Marseille</w:t>
      </w:r>
      <w:r>
        <w:t xml:space="preserve">, it is instructive to examine specific case studies. The bakery **La Maison de la Boulangerie** (established 1963) has remained a cornerstone of the neighborhood, known for its adherence to traditional methods. In contrast, **Le Pain Quotidien**, a modern chain with roots in Marseille, reflects the city’s embrace of contemporary trends.</w:t>
      </w:r>
    </w:p>
    <w:p>
      <w:pPr>
        <w:pStyle w:val="BodyText"/>
      </w:pPr>
      <w:r>
        <w:t xml:space="preserve">These examples illustrate the dual pressures on bakers: preserving authenticity while adapting to changing tastes. As **Jean-Paul Moreau** (2020) notes, “The baker in Marseille is both a guardian of heritage and an innovator—a role that demands balance and creativity.”</w:t>
      </w:r>
    </w:p>
    <w:bookmarkEnd w:id="24"/>
    <w:bookmarkStart w:id="25" w:name="X5bb8dc761bb952f73feff318d007d842d8ff8a9"/>
    <w:p>
      <w:pPr>
        <w:pStyle w:val="Heading2"/>
      </w:pPr>
      <w:r>
        <w:t xml:space="preserve">Challenges and Opportunities for Future Research</w:t>
      </w:r>
    </w:p>
    <w:p>
      <w:pPr>
        <w:pStyle w:val="FirstParagraph"/>
      </w:pPr>
      <w:r>
        <w:t xml:space="preserve">Despite the rich literature on bakers in France, there remains a gap in focused studies on Marseille’s unique context. Scholars have largely overlooked how the city’s multiculturalism shapes local baking practices. For instance, the influence of North African migrants on bread recipes—such as the integration of za’atar or harissa into traditional loaves—deserves further exploration.</w:t>
      </w:r>
    </w:p>
    <w:p>
      <w:pPr>
        <w:pStyle w:val="BodyText"/>
      </w:pPr>
      <w:r>
        <w:t xml:space="preserve">Additionally, future research could examine how digitalization impacts bakers in Marseille. Online ordering systems and social media marketing are increasingly important for small bakeries to compete with larger chains. Studies on this topic would contribute to the broader understanding of how</w:t>
      </w:r>
      <w:r>
        <w:t xml:space="preserve"> </w:t>
      </w:r>
      <w:r>
        <w:rPr>
          <w:bCs/>
          <w:b/>
        </w:rPr>
        <w:t xml:space="preserve">Bakers</w:t>
      </w:r>
      <w:r>
        <w:t xml:space="preserve"> </w:t>
      </w:r>
      <w:r>
        <w:t xml:space="preserve">navigate technological change while upholding their cultural role.</w:t>
      </w:r>
    </w:p>
    <w:bookmarkEnd w:id="25"/>
    <w:bookmarkStart w:id="26" w:name="conclusion"/>
    <w:p>
      <w:pPr>
        <w:pStyle w:val="Heading2"/>
      </w:pPr>
      <w:r>
        <w:t xml:space="preserve">Conclusion</w:t>
      </w:r>
    </w:p>
    <w:p>
      <w:pPr>
        <w:pStyle w:val="FirstParagraph"/>
      </w:pPr>
      <w:r>
        <w:t xml:space="preserve">In conclusion, the role of the</w:t>
      </w:r>
      <w:r>
        <w:t xml:space="preserve"> </w:t>
      </w:r>
      <w:r>
        <w:rPr>
          <w:bCs/>
          <w:b/>
        </w:rPr>
        <w:t xml:space="preserve">Baker</w:t>
      </w:r>
      <w:r>
        <w:t xml:space="preserve"> </w:t>
      </w:r>
      <w:r>
        <w:t xml:space="preserve">in</w:t>
      </w:r>
      <w:r>
        <w:t xml:space="preserve"> </w:t>
      </w:r>
      <w:r>
        <w:rPr>
          <w:bCs/>
          <w:b/>
        </w:rPr>
        <w:t xml:space="preserve">France Marseille</w:t>
      </w:r>
      <w:r>
        <w:t xml:space="preserve"> </w:t>
      </w:r>
      <w:r>
        <w:t xml:space="preserve">is a rich and multifaceted subject that intersects history, culture, economics, and innovation. This</w:t>
      </w:r>
      <w:r>
        <w:t xml:space="preserve"> </w:t>
      </w:r>
      <w:r>
        <w:rPr>
          <w:bCs/>
          <w:b/>
        </w:rPr>
        <w:t xml:space="preserve">Literature Review</w:t>
      </w:r>
      <w:r>
        <w:t xml:space="preserve"> </w:t>
      </w:r>
      <w:r>
        <w:t xml:space="preserve">has demonstrated that bakers in Marseille are not merely producers of bread but custodians of tradition and agents of change. As the city continues to evolve, the study of its bakers offers valuable insights into how cultural heritage can be preserved while adapting to contemporary challenges.</w:t>
      </w:r>
    </w:p>
    <w:p>
      <w:pPr>
        <w:pStyle w:val="BodyText"/>
      </w:pPr>
      <w:r>
        <w:t xml:space="preserve">For future research, it is imperative to deepen our understanding of Marseille’s unique contributions to the broader narrative of French baking. By doing so, we honor the legacy of the baker and ensure that their craft remains vibrant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Baker in France Marseille</dc:title>
  <dc:creator/>
  <dc:language>en</dc:language>
  <cp:keywords/>
  <dcterms:created xsi:type="dcterms:W3CDTF">2026-07-23T14:23:32Z</dcterms:created>
  <dcterms:modified xsi:type="dcterms:W3CDTF">2026-07-23T14:23:32Z</dcterms:modified>
</cp:coreProperties>
</file>

<file path=docProps/custom.xml><?xml version="1.0" encoding="utf-8"?>
<Properties xmlns="http://schemas.openxmlformats.org/officeDocument/2006/custom-properties" xmlns:vt="http://schemas.openxmlformats.org/officeDocument/2006/docPropsVTypes"/>
</file>