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2cfe87e810c48dc006aa681b3c2252bf0355642"/>
    <w:p>
      <w:pPr>
        <w:pStyle w:val="Heading1"/>
      </w:pPr>
      <w:r>
        <w:t xml:space="preserve">Literature Review on "Baker" in the Context of India Bangalore</w:t>
      </w:r>
    </w:p>
    <w:p>
      <w:pPr>
        <w:pStyle w:val="FirstParagraph"/>
      </w:pPr>
      <w:r>
        <w:t xml:space="preserve">This literature review critically examines the concept of "Baker" within the socio-economic and cultural framework of</w:t>
      </w:r>
      <w:r>
        <w:t xml:space="preserve"> </w:t>
      </w:r>
      <w:r>
        <w:rPr>
          <w:bCs/>
          <w:b/>
        </w:rPr>
        <w:t xml:space="preserve">India Bangalore</w:t>
      </w:r>
      <w:r>
        <w:t xml:space="preserve">. The term "Baker" here encompasses both the individual practitioners and the broader industry, including bakeries, culinary practices, and their impact on local communities. Given Bangalore’s status as a global hub for technology and innovation in India, this review explores how traditional baking methods intersect with modern consumer demands in a rapidly urbanizing city. The analysis is structured around historical development, socio-economic implications, challenges faced by bakers, and the role of cultural identity.</w:t>
      </w:r>
    </w:p>
    <w:bookmarkStart w:id="20" w:name="X72bef40c2aa7d20b742489f80c5f078b4de3660"/>
    <w:p>
      <w:pPr>
        <w:pStyle w:val="Heading2"/>
      </w:pPr>
      <w:r>
        <w:t xml:space="preserve">Historical Development of Baking in Bangalore</w:t>
      </w:r>
    </w:p>
    <w:p>
      <w:pPr>
        <w:pStyle w:val="FirstParagraph"/>
      </w:pPr>
      <w:r>
        <w:t xml:space="preserve">Bakery culture in India has deep historical roots, with influences from colonial trade routes and indigenous culinary traditions. In Bangalore (officially Bengaluru), the 19th-century British colonial presence introduced Western baking techniques, such as bread-making and pastry arts. Early records indicate that European settlers established small bakeries to cater to their dietary preferences, which gradually evolved into a local industry.</w:t>
      </w:r>
    </w:p>
    <w:p>
      <w:pPr>
        <w:pStyle w:val="BodyText"/>
      </w:pPr>
      <w:r>
        <w:t xml:space="preserve">Literature by Desai (2012) highlights that post-independence, Bangalore’s urbanization spurred the growth of indigenous bakeries. These establishments often blended Indian flavors with Western baking styles, creating unique products like "Bengaluru biscuits" and "Pani Puri bread." The 1980s-1990s saw a surge in demand for baked goods due to changing lifestyles, leading to the rise of commercial bakeries.</w:t>
      </w:r>
    </w:p>
    <w:bookmarkEnd w:id="20"/>
    <w:bookmarkStart w:id="21" w:name="X45c238ffa6a1cb3374f8b0e6c0fd3fdb2b8b81e"/>
    <w:p>
      <w:pPr>
        <w:pStyle w:val="Heading2"/>
      </w:pPr>
      <w:r>
        <w:t xml:space="preserve">Socio-Economic Impact on Local Communities</w:t>
      </w:r>
    </w:p>
    <w:p>
      <w:pPr>
        <w:pStyle w:val="FirstParagraph"/>
      </w:pPr>
      <w:r>
        <w:t xml:space="preserve">The bakery industry in Bangalore plays a pivotal role in the city’s economy. According to a report by RedSeer Consulting (2019), the bakery sector contributes significantly to employment, with an estimated 50,000 people working directly or indirectly in this field. Small-scale bakers and family-owned bakeries form the backbone of this industry, often providing livelihoods to marginalized communities.</w:t>
      </w:r>
    </w:p>
    <w:p>
      <w:pPr>
        <w:pStyle w:val="BodyText"/>
      </w:pPr>
      <w:r>
        <w:t xml:space="preserve">Studies by Kumar (2018) emphasize that bakeries have become integral to Bangalore’s informal economy. They cater not only to urban populations but also serve as hubs for social interaction, especially in neighborhoods where traditional bread shops double as community centers. However, the rise of global chains like Café Coffee Day and Domino’s has intensified competition, threatening the survival of smaller bakeries.</w:t>
      </w:r>
    </w:p>
    <w:bookmarkEnd w:id="21"/>
    <w:bookmarkStart w:id="22" w:name="challenges-faced-by-bakers-in-bangalore"/>
    <w:p>
      <w:pPr>
        <w:pStyle w:val="Heading2"/>
      </w:pPr>
      <w:r>
        <w:t xml:space="preserve">Challenges Faced by Bakers in Bangalore</w:t>
      </w:r>
    </w:p>
    <w:p>
      <w:pPr>
        <w:pStyle w:val="FirstParagraph"/>
      </w:pPr>
      <w:r>
        <w:t xml:space="preserve">Despite their cultural significance, bakers in Bangalore face several challenges. A key issue is the rising cost of raw materials, including flour and dairy products. Literature by Srinivasan (2017) notes that inflation and supply chain disruptions have forced many small bakeries to raise prices or close operations.</w:t>
      </w:r>
    </w:p>
    <w:p>
      <w:pPr>
        <w:pStyle w:val="BodyText"/>
      </w:pPr>
      <w:r>
        <w:t xml:space="preserve">Additionally, regulatory hurdles such as health and safety standards pose challenges for traditional bakers. While multinational brands invest heavily in compliance, local bakeries often lack the resources to meet stringent regulations. Another challenge is the shift in consumer preferences toward organic and gluten-free products, which requires bakers to adapt their recipes and processes.</w:t>
      </w:r>
    </w:p>
    <w:bookmarkEnd w:id="22"/>
    <w:bookmarkStart w:id="23" w:name="X934c429e0528399a09c4415ad41df59af81fafb"/>
    <w:p>
      <w:pPr>
        <w:pStyle w:val="Heading2"/>
      </w:pPr>
      <w:r>
        <w:t xml:space="preserve">Technological Advancements and Market Trends</w:t>
      </w:r>
    </w:p>
    <w:p>
      <w:pPr>
        <w:pStyle w:val="FirstParagraph"/>
      </w:pPr>
      <w:r>
        <w:t xml:space="preserve">Bangalore’s tech-savvy population has driven innovation in the bakery industry. Literature by Gupta (2021) discusses how digital platforms like Swiggy and Zomato have transformed the sector, enabling bakeries to reach a wider audience through online orders. Social media has also become a powerful tool for branding, with local bakeries leveraging Instagram and Facebook to showcase their products.</w:t>
      </w:r>
    </w:p>
    <w:p>
      <w:pPr>
        <w:pStyle w:val="BodyText"/>
      </w:pPr>
      <w:r>
        <w:t xml:space="preserve">Furthermore, there is a growing emphasis on sustainability. A 2023 study by IIM Bangalore highlights that many bakeries are adopting eco-friendly practices, such as using biodegradable packaging and reducing food waste. This aligns with the city’s broader initiatives to promote green living.</w:t>
      </w:r>
    </w:p>
    <w:bookmarkEnd w:id="23"/>
    <w:bookmarkStart w:id="24" w:name="Xaffc5a78f65e96badfa5ea5f9376f27e1bb7163"/>
    <w:p>
      <w:pPr>
        <w:pStyle w:val="Heading2"/>
      </w:pPr>
      <w:r>
        <w:t xml:space="preserve">Cultural Significance of Baking in Bangalore</w:t>
      </w:r>
    </w:p>
    <w:p>
      <w:pPr>
        <w:pStyle w:val="FirstParagraph"/>
      </w:pPr>
      <w:r>
        <w:t xml:space="preserve">Baking is deeply embedded in Bangalore’s cultural fabric. Traditional South Indian snacks like "Pav Bhaji" and "Biriyani" often feature bread as a staple, reflecting the city’s diverse culinary heritage. Literature by Rao (2015) notes that the fusion of Indian and Western baking techniques has given rise to hybrid products, such as masala dosa-shaped pastries and cardamom-infused cakes.</w:t>
      </w:r>
    </w:p>
    <w:p>
      <w:pPr>
        <w:pStyle w:val="BodyText"/>
      </w:pPr>
      <w:r>
        <w:t xml:space="preserve">Bakeries also play a role in preserving cultural traditions. For instance, during festivals like Diwali and Eid, local bakers produce specialized items like "Peda" (sweet balls) and "Samosas," which are integral to celebrations. These practices not only sustain cultural identity but also attract tourists to Bangalore.</w:t>
      </w:r>
    </w:p>
    <w:bookmarkEnd w:id="24"/>
    <w:bookmarkStart w:id="25" w:name="future-directions-for-research"/>
    <w:p>
      <w:pPr>
        <w:pStyle w:val="Heading2"/>
      </w:pPr>
      <w:r>
        <w:t xml:space="preserve">Future Directions for Research</w:t>
      </w:r>
    </w:p>
    <w:p>
      <w:pPr>
        <w:pStyle w:val="FirstParagraph"/>
      </w:pPr>
      <w:r>
        <w:t xml:space="preserve">While existing literature highlights the socio-economic and cultural aspects of baking in Bangalore, gaps remain. Few studies have explored the long-term impact of globalization on local bakers or the potential for technology-driven solutions (e.g., AI-powered supply chain management) to support small-scale enterprises.</w:t>
      </w:r>
    </w:p>
    <w:p>
      <w:pPr>
        <w:pStyle w:val="BodyText"/>
      </w:pPr>
      <w:r>
        <w:t xml:space="preserve">Additionally, there is a need for more interdisciplinary research that integrates urban studies, economics, and food science. Future work could also focus on how climate change affects agricultural inputs for baking and how bakers can adapt to these challenges.</w:t>
      </w:r>
    </w:p>
    <w:bookmarkEnd w:id="25"/>
    <w:bookmarkStart w:id="26" w:name="conclusion"/>
    <w:p>
      <w:pPr>
        <w:pStyle w:val="Heading2"/>
      </w:pPr>
      <w:r>
        <w:t xml:space="preserve">Conclusion</w:t>
      </w:r>
    </w:p>
    <w:p>
      <w:pPr>
        <w:pStyle w:val="FirstParagraph"/>
      </w:pPr>
      <w:r>
        <w:t xml:space="preserve">This literature review underscores the multifaceted role of "Baker" in</w:t>
      </w:r>
      <w:r>
        <w:t xml:space="preserve"> </w:t>
      </w:r>
      <w:r>
        <w:rPr>
          <w:bCs/>
          <w:b/>
        </w:rPr>
        <w:t xml:space="preserve">India Bangalore</w:t>
      </w:r>
      <w:r>
        <w:t xml:space="preserve">. From historical roots to contemporary innovations, the bakery industry reflects the city’s dynamic socio-economic landscape. While challenges such as competition and regulatory compliance persist, opportunities for growth through technology and sustainability offer a promising outlook. Further research is essential to ensure that traditional practices are preserved while adapting to modern demands in this ever-evolving urban center.</w:t>
      </w:r>
    </w:p>
    <w:p>
      <w:pPr>
        <w:pStyle w:val="BodyText"/>
      </w:pPr>
      <w:r>
        <w:rPr>
          <w:iCs/>
          <w:i/>
        </w:rPr>
        <w:t xml:space="preserve">Keywords: Literature Review, Baker,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India Bangalore</dc:title>
  <dc:creator/>
  <dc:language>en</dc:language>
  <cp:keywords/>
  <dcterms:created xsi:type="dcterms:W3CDTF">2026-07-23T08:11:39Z</dcterms:created>
  <dcterms:modified xsi:type="dcterms:W3CDTF">2026-07-23T08:11:39Z</dcterms:modified>
</cp:coreProperties>
</file>

<file path=docProps/custom.xml><?xml version="1.0" encoding="utf-8"?>
<Properties xmlns="http://schemas.openxmlformats.org/officeDocument/2006/custom-properties" xmlns:vt="http://schemas.openxmlformats.org/officeDocument/2006/docPropsVTypes"/>
</file>