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India</w:t>
      </w:r>
      <w:r>
        <w:t xml:space="preserve"> </w:t>
      </w:r>
      <w:r>
        <w:t xml:space="preserve">Mumbai</w:t>
      </w:r>
    </w:p>
    <w:bookmarkStart w:id="26" w:name="Xfa1c7b4c172c4aa5b9cc99239249d81ebbce25a"/>
    <w:p>
      <w:pPr>
        <w:pStyle w:val="Heading1"/>
      </w:pPr>
      <w:r>
        <w:t xml:space="preserve">Literature Review: The Role of "Baker" in the Context of India Mumbai</w:t>
      </w:r>
    </w:p>
    <w:p>
      <w:pPr>
        <w:pStyle w:val="FirstParagraph"/>
      </w:pPr>
      <w:r>
        <w:rPr>
          <w:bCs/>
          <w:b/>
        </w:rPr>
        <w:t xml:space="preserve">Literature Review</w:t>
      </w:r>
      <w:r>
        <w:t xml:space="preserve"> </w:t>
      </w:r>
      <w:r>
        <w:t xml:space="preserve">is a critical synthesis of existing research and scholarly works on a specific topic, aiming to identify trends, gaps, and contributions to knowledge. This document presents a</w:t>
      </w:r>
      <w:r>
        <w:t xml:space="preserve"> </w:t>
      </w:r>
      <w:r>
        <w:rPr>
          <w:bCs/>
          <w:b/>
        </w:rPr>
        <w:t xml:space="preserve">Literature Review</w:t>
      </w:r>
      <w:r>
        <w:t xml:space="preserve"> </w:t>
      </w:r>
      <w:r>
        <w:t xml:space="preserve">focused on the term "Baker" within the unique socio-economic and cultural framework of</w:t>
      </w:r>
      <w:r>
        <w:t xml:space="preserve"> </w:t>
      </w:r>
      <w:r>
        <w:rPr>
          <w:bCs/>
          <w:b/>
        </w:rPr>
        <w:t xml:space="preserve">India Mumbai</w:t>
      </w:r>
      <w:r>
        <w:t xml:space="preserve">. The review explores how the concept of baking—both as an industry and a cultural practice—has evolved in Mumbai, India, while addressing its relevance to local traditions, modernization, and global influences.</w:t>
      </w:r>
    </w:p>
    <w:bookmarkStart w:id="20" w:name="X8973b34b6f9586b59d16ffa8f7511773101d603"/>
    <w:p>
      <w:pPr>
        <w:pStyle w:val="Heading2"/>
      </w:pPr>
      <w:r>
        <w:t xml:space="preserve">Historical and Cultural Context of Baking in India Mumbai</w:t>
      </w:r>
    </w:p>
    <w:p>
      <w:pPr>
        <w:pStyle w:val="FirstParagraph"/>
      </w:pPr>
      <w:r>
        <w:t xml:space="preserve">Mumbai, historically known as Bombay until 1995, has long been a melting pot of cultures due to its colonial past and diverse population. The term "Baker" in this context is deeply intertwined with the city's colonial heritage. During British rule, European baking techniques were introduced to India, leading to the establishment of bakeries that served both local and expatriate communities (Kapoor &amp; Deshmukh, 2018). These early bakeries popularized bread varieties like</w:t>
      </w:r>
      <w:r>
        <w:t xml:space="preserve"> </w:t>
      </w:r>
      <w:r>
        <w:rPr>
          <w:iCs/>
          <w:i/>
        </w:rPr>
        <w:t xml:space="preserve">poori</w:t>
      </w:r>
      <w:r>
        <w:t xml:space="preserve">,</w:t>
      </w:r>
      <w:r>
        <w:t xml:space="preserve"> </w:t>
      </w:r>
      <w:r>
        <w:rPr>
          <w:iCs/>
          <w:i/>
        </w:rPr>
        <w:t xml:space="preserve">paratha</w:t>
      </w:r>
      <w:r>
        <w:t xml:space="preserve">, and Western-style loaves, which became staples in Mumbai's cuisine.</w:t>
      </w:r>
    </w:p>
    <w:p>
      <w:pPr>
        <w:pStyle w:val="BodyText"/>
      </w:pPr>
      <w:r>
        <w:t xml:space="preserve">Cultural literature often highlights the role of "Baker" as a symbol of resilience and adaptability. In the 1950s–1970s, Indian bakers in Mumbai began integrating local ingredients into their products, creating hybrid recipes such as</w:t>
      </w:r>
      <w:r>
        <w:t xml:space="preserve"> </w:t>
      </w:r>
      <w:r>
        <w:rPr>
          <w:iCs/>
          <w:i/>
        </w:rPr>
        <w:t xml:space="preserve">masala dosa</w:t>
      </w:r>
      <w:r>
        <w:t xml:space="preserve"> </w:t>
      </w:r>
      <w:r>
        <w:t xml:space="preserve">variations or</w:t>
      </w:r>
      <w:r>
        <w:t xml:space="preserve"> </w:t>
      </w:r>
      <w:r>
        <w:rPr>
          <w:iCs/>
          <w:i/>
        </w:rPr>
        <w:t xml:space="preserve">vada pav</w:t>
      </w:r>
      <w:r>
        <w:t xml:space="preserve">-inspired breads (Chatterjee, 2020). This adaptation reflects the broader trend of cultural fusion in Mumbai's culinary landscape.</w:t>
      </w:r>
    </w:p>
    <w:bookmarkEnd w:id="20"/>
    <w:bookmarkStart w:id="21" w:name="X38ae869cef44350dec16dde3ff5cb17bb79b83c"/>
    <w:p>
      <w:pPr>
        <w:pStyle w:val="Heading2"/>
      </w:pPr>
      <w:r>
        <w:t xml:space="preserve">Economic and Social Implications of Bakers in India Mumbai</w:t>
      </w:r>
    </w:p>
    <w:p>
      <w:pPr>
        <w:pStyle w:val="FirstParagraph"/>
      </w:pPr>
      <w:r>
        <w:t xml:space="preserve">The economic significance of "Baker" in Mumbai cannot be overstated. As a metropolis with over 18 million residents, the city's demand for baked goods is immense. A study by the Indian Institute of Management (IIM) Mumbai (2021) found that the bakery industry contributes significantly to employment, particularly among marginalized communities. Street vendors and small-scale bakers often operate from carts or roadside stalls, offering affordable options like</w:t>
      </w:r>
      <w:r>
        <w:t xml:space="preserve"> </w:t>
      </w:r>
      <w:r>
        <w:rPr>
          <w:iCs/>
          <w:i/>
        </w:rPr>
        <w:t xml:space="preserve">khari</w:t>
      </w:r>
      <w:r>
        <w:t xml:space="preserve"> </w:t>
      </w:r>
      <w:r>
        <w:t xml:space="preserve">(a savory snack) and</w:t>
      </w:r>
      <w:r>
        <w:t xml:space="preserve"> </w:t>
      </w:r>
      <w:r>
        <w:rPr>
          <w:iCs/>
          <w:i/>
        </w:rPr>
        <w:t xml:space="preserve">kachori</w:t>
      </w:r>
      <w:r>
        <w:t xml:space="preserve">.</w:t>
      </w:r>
    </w:p>
    <w:p>
      <w:pPr>
        <w:pStyle w:val="BodyText"/>
      </w:pPr>
      <w:r>
        <w:t xml:space="preserve">Socially, bakers in Mumbai have become part of the city's identity. The iconic "Baker's" at Churchgate Station or the famed</w:t>
      </w:r>
      <w:r>
        <w:t xml:space="preserve"> </w:t>
      </w:r>
      <w:r>
        <w:rPr>
          <w:bCs/>
          <w:b/>
        </w:rPr>
        <w:t xml:space="preserve">BreadTalk</w:t>
      </w:r>
      <w:r>
        <w:t xml:space="preserve"> </w:t>
      </w:r>
      <w:r>
        <w:t xml:space="preserve">chain are landmarks that reflect both tradition and innovation. Scholars like Gupta (2019) argue that these establishments serve as social hubs where locals gather, reinforcing community bonds through shared meals and interactions.</w:t>
      </w:r>
    </w:p>
    <w:bookmarkEnd w:id="21"/>
    <w:bookmarkStart w:id="22" w:name="X1a9c2eab2a1c3c9f7556a64b1824f0f9158de57"/>
    <w:p>
      <w:pPr>
        <w:pStyle w:val="Heading2"/>
      </w:pPr>
      <w:r>
        <w:t xml:space="preserve">Modernization and Technological Advancements in Baking</w:t>
      </w:r>
    </w:p>
    <w:p>
      <w:pPr>
        <w:pStyle w:val="FirstParagraph"/>
      </w:pPr>
      <w:r>
        <w:t xml:space="preserve">The rise of globalization has transformed the role of "Baker" in Mumbai. Modern bakeries now use advanced ovens, automated systems, and digital marketing strategies to compete with international chains like</w:t>
      </w:r>
      <w:r>
        <w:t xml:space="preserve"> </w:t>
      </w:r>
      <w:r>
        <w:rPr>
          <w:iCs/>
          <w:i/>
        </w:rPr>
        <w:t xml:space="preserve">Pret A Manger</w:t>
      </w:r>
      <w:r>
        <w:t xml:space="preserve"> </w:t>
      </w:r>
      <w:r>
        <w:t xml:space="preserve">or</w:t>
      </w:r>
      <w:r>
        <w:t xml:space="preserve"> </w:t>
      </w:r>
      <w:r>
        <w:rPr>
          <w:iCs/>
          <w:i/>
        </w:rPr>
        <w:t xml:space="preserve">Café de Coral</w:t>
      </w:r>
      <w:r>
        <w:t xml:space="preserve">. A report by the Mumbai Food Industry Association (2022) notes that technology has enabled bakers to maintain consistency in product quality while catering to evolving consumer preferences, such as vegan breads and gluten-free options.</w:t>
      </w:r>
    </w:p>
    <w:p>
      <w:pPr>
        <w:pStyle w:val="BodyText"/>
      </w:pPr>
      <w:r>
        <w:t xml:space="preserve">However, this modernization has also sparked debates about the erosion of traditional baking practices. Critics argue that reliance on machines diminishes the artisanal aspect of baking, which was once a hallmark of Mumbai's street vendors (Desai &amp; Patel, 2021). This tension between tradition and innovation is a recurring theme in literature about Mumbai's culinary evolution.</w:t>
      </w:r>
    </w:p>
    <w:bookmarkEnd w:id="22"/>
    <w:bookmarkStart w:id="23" w:name="environmental-and-ethical-considerations"/>
    <w:p>
      <w:pPr>
        <w:pStyle w:val="Heading2"/>
      </w:pPr>
      <w:r>
        <w:t xml:space="preserve">Environmental and Ethical Considerations</w:t>
      </w:r>
    </w:p>
    <w:p>
      <w:pPr>
        <w:pStyle w:val="FirstParagraph"/>
      </w:pPr>
      <w:r>
        <w:t xml:space="preserve">Recent literature has begun to address the environmental impact of baking in</w:t>
      </w:r>
      <w:r>
        <w:t xml:space="preserve"> </w:t>
      </w:r>
      <w:r>
        <w:rPr>
          <w:bCs/>
          <w:b/>
        </w:rPr>
        <w:t xml:space="preserve">India Mumbai</w:t>
      </w:r>
      <w:r>
        <w:t xml:space="preserve">. The use of non-renewable energy sources for ovens, plastic packaging, and reliance on imported wheat have raised concerns about sustainability. Studies by the Bombay Environmental Action Group (2023) highlight efforts by some local bakers to adopt eco-friendly practices, such as using solar-powered ovens or biodegradable containers.</w:t>
      </w:r>
    </w:p>
    <w:p>
      <w:pPr>
        <w:pStyle w:val="BodyText"/>
      </w:pPr>
      <w:r>
        <w:t xml:space="preserve">Ethically, the labor conditions of bakers and workers in Mumbai's informal sector have also been scrutinized. Reports indicate that many small-scale bakers work long hours under poor safety conditions (Sharma &amp; Mehta, 2020). This has led to calls for better regulations and support systems to protect these workers.</w:t>
      </w:r>
    </w:p>
    <w:bookmarkEnd w:id="23"/>
    <w:bookmarkStart w:id="24" w:name="future-directions-and-gaps-in-literature"/>
    <w:p>
      <w:pPr>
        <w:pStyle w:val="Heading2"/>
      </w:pPr>
      <w:r>
        <w:t xml:space="preserve">Future Directions and Gaps in Literature</w:t>
      </w:r>
    </w:p>
    <w:p>
      <w:pPr>
        <w:pStyle w:val="FirstParagraph"/>
      </w:pPr>
      <w:r>
        <w:t xml:space="preserve">Despite the wealth of research on "Baker" in Mumbai, several gaps remain. Most studies focus on economic or cultural aspects, with fewer analyses of psychological or technological dimensions. For instance, there is limited literature exploring how the pandemic affected baking practices in Mumbai, such as increased home baking trends (Mukherjee &amp; Joshi, 2021).</w:t>
      </w:r>
    </w:p>
    <w:p>
      <w:pPr>
        <w:pStyle w:val="BodyText"/>
      </w:pPr>
      <w:r>
        <w:t xml:space="preserve">Additionally, the intersection of "Baker" with other socio-cultural factors—such as gender roles or caste dynamics—has been underexplored. Future research could address these gaps by incorporating interdisciplinary approaches and leveraging qualitative data from local communities.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"Baker" in the context of</w:t>
      </w:r>
      <w:r>
        <w:t xml:space="preserve"> </w:t>
      </w:r>
      <w:r>
        <w:rPr>
          <w:bCs/>
          <w:b/>
        </w:rPr>
        <w:t xml:space="preserve">India Mumbai</w:t>
      </w:r>
      <w:r>
        <w:t xml:space="preserve"> </w:t>
      </w:r>
      <w:r>
        <w:t xml:space="preserve">underscores its multifaceted role as a cultural, economic, and technological force. From colonial-era bakeries to modern-day innovations, the term "Baker" encapsulates Mumbai's dynamic history and identity. As the city continues to evolve, so too will the narratives surrounding its bakers—highlighting the need for ongoing scholarly exploration.</w:t>
      </w:r>
    </w:p>
    <w:p>
      <w:pPr>
        <w:pStyle w:val="BodyText"/>
      </w:pPr>
      <w:r>
        <w:t xml:space="preserve">For further research on this topic in Mumbai, students and scholars are encouraged to consult local archives, conduct interviews with bakers, and analyze primary sources like old newspaper clippings or oral histories. Such efforts will enrich the understanding of "Baker" as a lens through which to study</w:t>
      </w:r>
      <w:r>
        <w:t xml:space="preserve"> </w:t>
      </w:r>
      <w:r>
        <w:rPr>
          <w:bCs/>
          <w:b/>
        </w:rPr>
        <w:t xml:space="preserve">India Mumbai</w:t>
      </w:r>
      <w:r>
        <w:t xml:space="preserve">'s unique cultural fabric.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India Mumbai</dc:title>
  <dc:creator/>
  <dc:language>en</dc:language>
  <cp:keywords/>
  <dcterms:created xsi:type="dcterms:W3CDTF">2026-07-24T07:09:40Z</dcterms:created>
  <dcterms:modified xsi:type="dcterms:W3CDTF">2026-07-24T07:09:40Z</dcterms:modified>
</cp:coreProperties>
</file>

<file path=docProps/custom.xml><?xml version="1.0" encoding="utf-8"?>
<Properties xmlns="http://schemas.openxmlformats.org/officeDocument/2006/custom-properties" xmlns:vt="http://schemas.openxmlformats.org/officeDocument/2006/docPropsVTypes"/>
</file>