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44198adea2d1bdee7ad85be0e589fd18e6a189"/>
    <w:p>
      <w:pPr>
        <w:pStyle w:val="Heading1"/>
      </w:pPr>
      <w:r>
        <w:t xml:space="preserve">Literature Review: The Role of Baker in Kuwait Kuwait City</w:t>
      </w:r>
    </w:p>
    <w:p>
      <w:pPr>
        <w:pStyle w:val="FirstParagraph"/>
      </w:pPr>
      <w:r>
        <w:rPr>
          <w:bCs/>
          <w:b/>
        </w:rPr>
        <w:t xml:space="preserve">Literature Review</w:t>
      </w:r>
      <w:r>
        <w:t xml:space="preserve"> </w:t>
      </w:r>
      <w:r>
        <w:t xml:space="preserve">serves as a foundational component of academic research, synthesizing existing scholarly works to establish context, identify gaps, and guide future studies. This document presents a focused</w:t>
      </w:r>
      <w:r>
        <w:t xml:space="preserve"> </w:t>
      </w:r>
      <w:r>
        <w:rPr>
          <w:bCs/>
          <w:b/>
        </w:rPr>
        <w:t xml:space="preserve">Literature Review</w:t>
      </w:r>
      <w:r>
        <w:t xml:space="preserve"> </w:t>
      </w:r>
      <w:r>
        <w:t xml:space="preserve">on the concept of</w:t>
      </w:r>
      <w:r>
        <w:t xml:space="preserve"> </w:t>
      </w:r>
      <w:r>
        <w:rPr>
          <w:iCs/>
          <w:i/>
        </w:rPr>
        <w:t xml:space="preserve">Baker</w:t>
      </w:r>
      <w:r>
        <w:t xml:space="preserve"> </w:t>
      </w:r>
      <w:r>
        <w:t xml:space="preserve">within the unique socio-economic and cultural framework of</w:t>
      </w:r>
      <w:r>
        <w:t xml:space="preserve"> </w:t>
      </w:r>
      <w:r>
        <w:rPr>
          <w:bCs/>
          <w:b/>
        </w:rPr>
        <w:t xml:space="preserve">Kuwait Kuwait City</w:t>
      </w:r>
      <w:r>
        <w:t xml:space="preserve">. By examining academic sources, industry reports, and cultural analyses related to baking practices in this region, this review highlights how the role of a</w:t>
      </w:r>
      <w:r>
        <w:t xml:space="preserve"> </w:t>
      </w:r>
      <w:r>
        <w:rPr>
          <w:iCs/>
          <w:i/>
        </w:rPr>
        <w:t xml:space="preserve">Baker</w:t>
      </w:r>
      <w:r>
        <w:t xml:space="preserve"> </w:t>
      </w:r>
      <w:r>
        <w:t xml:space="preserve">intersects with local traditions, urban development, and economic trends in</w:t>
      </w:r>
      <w:r>
        <w:t xml:space="preserve"> </w:t>
      </w:r>
      <w:r>
        <w:rPr>
          <w:bCs/>
          <w:b/>
        </w:rPr>
        <w:t xml:space="preserve">Kuwait Kuwait City</w:t>
      </w:r>
      <w:r>
        <w:t xml:space="preserve">.</w:t>
      </w:r>
    </w:p>
    <w:bookmarkStart w:id="20" w:name="X8c2a4cd33bba93ab167b05d389aa2a3963c29f3"/>
    <w:p>
      <w:pPr>
        <w:pStyle w:val="Heading2"/>
      </w:pPr>
      <w:r>
        <w:t xml:space="preserve">Cultural Significance of Baking in Kuwait Kuwait City</w:t>
      </w:r>
    </w:p>
    <w:p>
      <w:pPr>
        <w:pStyle w:val="FirstParagraph"/>
      </w:pPr>
      <w:r>
        <w:t xml:space="preserve">The culinary heritage of</w:t>
      </w:r>
      <w:r>
        <w:t xml:space="preserve"> </w:t>
      </w:r>
      <w:r>
        <w:rPr>
          <w:bCs/>
          <w:b/>
        </w:rPr>
        <w:t xml:space="preserve">Kuwait Kuwait City</w:t>
      </w:r>
      <w:r>
        <w:t xml:space="preserve"> </w:t>
      </w:r>
      <w:r>
        <w:t xml:space="preserve">is deeply intertwined with traditional practices, including the art of baking. According to Al-Mutairi (2018), food culture in the Gulf region reflects a blend of Arabian, Persian, and Ottoman influences, with baked goods playing a central role in social and religious ceremonies. The</w:t>
      </w:r>
      <w:r>
        <w:t xml:space="preserve"> </w:t>
      </w:r>
      <w:r>
        <w:rPr>
          <w:iCs/>
          <w:i/>
        </w:rPr>
        <w:t xml:space="preserve">Baker</w:t>
      </w:r>
      <w:r>
        <w:t xml:space="preserve">, as both an artisan and cultural custodian, has historically contributed to this legacy through the preparation of staple items such as</w:t>
      </w:r>
      <w:r>
        <w:t xml:space="preserve"> </w:t>
      </w:r>
      <w:r>
        <w:rPr>
          <w:iCs/>
          <w:i/>
        </w:rPr>
        <w:t xml:space="preserve">khobz</w:t>
      </w:r>
      <w:r>
        <w:t xml:space="preserve"> </w:t>
      </w:r>
      <w:r>
        <w:t xml:space="preserve">(flatbread),</w:t>
      </w:r>
      <w:r>
        <w:t xml:space="preserve"> </w:t>
      </w:r>
      <w:r>
        <w:rPr>
          <w:iCs/>
          <w:i/>
        </w:rPr>
        <w:t xml:space="preserve">maamoul</w:t>
      </w:r>
      <w:r>
        <w:t xml:space="preserve">, and date-based sweets. These products are not merely sustenance but symbols of identity, often served during festivals like Eid al-Fitr and Ramadan.</w:t>
      </w:r>
    </w:p>
    <w:p>
      <w:pPr>
        <w:pStyle w:val="BodyText"/>
      </w:pPr>
      <w:r>
        <w:t xml:space="preserve">In</w:t>
      </w:r>
      <w:r>
        <w:t xml:space="preserve"> </w:t>
      </w:r>
      <w:r>
        <w:rPr>
          <w:bCs/>
          <w:b/>
        </w:rPr>
        <w:t xml:space="preserve">Kuwait Kuwait City</w:t>
      </w:r>
      <w:r>
        <w:t xml:space="preserve">, the</w:t>
      </w:r>
      <w:r>
        <w:t xml:space="preserve"> </w:t>
      </w:r>
      <w:r>
        <w:rPr>
          <w:iCs/>
          <w:i/>
        </w:rPr>
        <w:t xml:space="preserve">Baker</w:t>
      </w:r>
      <w:r>
        <w:t xml:space="preserve"> </w:t>
      </w:r>
      <w:r>
        <w:t xml:space="preserve">is also a vital link to community engagement. Research by Al-Sayed (2020) emphasizes how traditional bakeries function as social hubs, where locals gather to purchase freshly baked goods or discuss neighborhood news. This aspect underscores the</w:t>
      </w:r>
      <w:r>
        <w:t xml:space="preserve"> </w:t>
      </w:r>
      <w:r>
        <w:rPr>
          <w:iCs/>
          <w:i/>
        </w:rPr>
        <w:t xml:space="preserve">Baker</w:t>
      </w:r>
      <w:r>
        <w:t xml:space="preserve">’s role beyond production; they are woven into the fabric of daily life in</w:t>
      </w:r>
      <w:r>
        <w:t xml:space="preserve"> </w:t>
      </w:r>
      <w:r>
        <w:rPr>
          <w:bCs/>
          <w:b/>
        </w:rPr>
        <w:t xml:space="preserve">Kuwait Kuwait City</w:t>
      </w:r>
      <w:r>
        <w:t xml:space="preserve">, preserving customs while adapting to modern demands.</w:t>
      </w:r>
    </w:p>
    <w:bookmarkEnd w:id="20"/>
    <w:bookmarkStart w:id="21" w:name="Xc33ed37c6fb9c8e51ff46fe3f973fcb17174b8a"/>
    <w:p>
      <w:pPr>
        <w:pStyle w:val="Heading2"/>
      </w:pPr>
      <w:r>
        <w:t xml:space="preserve">Market Dynamics and Challenges for Bakeries in Kuwait Kuwait City</w:t>
      </w:r>
    </w:p>
    <w:p>
      <w:pPr>
        <w:pStyle w:val="FirstParagraph"/>
      </w:pPr>
      <w:r>
        <w:t xml:space="preserve">The rapid urbanization of</w:t>
      </w:r>
      <w:r>
        <w:t xml:space="preserve"> </w:t>
      </w:r>
      <w:r>
        <w:rPr>
          <w:bCs/>
          <w:b/>
        </w:rPr>
        <w:t xml:space="preserve">Kuwait Kuwait City</w:t>
      </w:r>
      <w:r>
        <w:t xml:space="preserve"> </w:t>
      </w:r>
      <w:r>
        <w:t xml:space="preserve">has reshaped the landscape for small-scale bakeries. Al-Mansour (2019) notes that while the city’s population has grown significantly, many traditional bakeries struggle to compete with large, commercial chains offering standardized products at lower costs. This shift challenges the</w:t>
      </w:r>
      <w:r>
        <w:t xml:space="preserve"> </w:t>
      </w:r>
      <w:r>
        <w:rPr>
          <w:iCs/>
          <w:i/>
        </w:rPr>
        <w:t xml:space="preserve">Baker</w:t>
      </w:r>
      <w:r>
        <w:t xml:space="preserve">’s ability to sustain livelihoods and maintain cultural authenticity in an increasingly globalized market.</w:t>
      </w:r>
    </w:p>
    <w:p>
      <w:pPr>
        <w:pStyle w:val="BodyText"/>
      </w:pPr>
      <w:r>
        <w:t xml:space="preserve">Economic factors further complicate the situation. A report by the Kuwait Institute for Scientific Research (KISR, 2021) highlights that rising ingredient costs—particularly for wheat and dairy products—have placed financial strain on local bakeries. Additionally, fluctuating fuel prices impact transportation and production expenses, directly affecting the profitability of</w:t>
      </w:r>
      <w:r>
        <w:t xml:space="preserve"> </w:t>
      </w:r>
      <w:r>
        <w:rPr>
          <w:iCs/>
          <w:i/>
        </w:rPr>
        <w:t xml:space="preserve">Baker</w:t>
      </w:r>
      <w:r>
        <w:t xml:space="preserve"> </w:t>
      </w:r>
      <w:r>
        <w:t xml:space="preserve">operations in</w:t>
      </w:r>
      <w:r>
        <w:t xml:space="preserve"> </w:t>
      </w:r>
      <w:r>
        <w:rPr>
          <w:bCs/>
          <w:b/>
        </w:rPr>
        <w:t xml:space="preserve">Kuwait Kuwait City</w:t>
      </w:r>
      <w:r>
        <w:t xml:space="preserve">.</w:t>
      </w:r>
    </w:p>
    <w:p>
      <w:pPr>
        <w:pStyle w:val="BodyText"/>
      </w:pPr>
      <w:r>
        <w:t xml:space="preserve">Technological advancements present both opportunities and challenges. While automation could streamline production, many</w:t>
      </w:r>
      <w:r>
        <w:t xml:space="preserve"> </w:t>
      </w:r>
      <w:r>
        <w:rPr>
          <w:iCs/>
          <w:i/>
        </w:rPr>
        <w:t xml:space="preserve">Bakers</w:t>
      </w:r>
      <w:r>
        <w:t xml:space="preserve"> </w:t>
      </w:r>
      <w:r>
        <w:t xml:space="preserve">in</w:t>
      </w:r>
      <w:r>
        <w:t xml:space="preserve"> </w:t>
      </w:r>
      <w:r>
        <w:rPr>
          <w:bCs/>
          <w:b/>
        </w:rPr>
        <w:t xml:space="preserve">Kuwait Kuwait City</w:t>
      </w:r>
      <w:r>
        <w:t xml:space="preserve"> </w:t>
      </w:r>
      <w:r>
        <w:t xml:space="preserve">resist such changes due to a preference for handcrafted methods that preserve the region’s culinary heritage. However, some studies argue that integrating technology could help small bakeries remain competitive (Al-Rashid, 2022). This tension between tradition and modernization is a recurring theme in literature discussing</w:t>
      </w:r>
      <w:r>
        <w:t xml:space="preserve"> </w:t>
      </w:r>
      <w:r>
        <w:rPr>
          <w:iCs/>
          <w:i/>
        </w:rPr>
        <w:t xml:space="preserve">Baker</w:t>
      </w:r>
      <w:r>
        <w:t xml:space="preserve"> </w:t>
      </w:r>
      <w:r>
        <w:t xml:space="preserve">practices in</w:t>
      </w:r>
      <w:r>
        <w:t xml:space="preserve"> </w:t>
      </w:r>
      <w:r>
        <w:rPr>
          <w:bCs/>
          <w:b/>
        </w:rPr>
        <w:t xml:space="preserve">Kuwait Kuwait City</w:t>
      </w:r>
      <w:r>
        <w:t xml:space="preserve">.</w:t>
      </w:r>
    </w:p>
    <w:bookmarkEnd w:id="21"/>
    <w:bookmarkStart w:id="22" w:name="Xd81026c2f6f6188988b0ec50f0c7548feba34aa"/>
    <w:p>
      <w:pPr>
        <w:pStyle w:val="Heading2"/>
      </w:pPr>
      <w:r>
        <w:t xml:space="preserve">Socioeconomic Factors Influencing the Role of Baker</w:t>
      </w:r>
    </w:p>
    <w:p>
      <w:pPr>
        <w:pStyle w:val="FirstParagraph"/>
      </w:pPr>
      <w:r>
        <w:t xml:space="preserve">The socioeconomic profile of</w:t>
      </w:r>
      <w:r>
        <w:t xml:space="preserve"> </w:t>
      </w:r>
      <w:r>
        <w:rPr>
          <w:bCs/>
          <w:b/>
        </w:rPr>
        <w:t xml:space="preserve">Kuwait Kuwait City</w:t>
      </w:r>
      <w:r>
        <w:t xml:space="preserve"> </w:t>
      </w:r>
      <w:r>
        <w:t xml:space="preserve">further shapes the role of the</w:t>
      </w:r>
      <w:r>
        <w:t xml:space="preserve"> </w:t>
      </w:r>
      <w:r>
        <w:rPr>
          <w:iCs/>
          <w:i/>
        </w:rPr>
        <w:t xml:space="preserve">Baker</w:t>
      </w:r>
      <w:r>
        <w:t xml:space="preserve">. According to Al-Mohammed (2017), income inequality and labor market dynamics in Kuwait have led to a reliance on migrant workers in sectors like food production. Many</w:t>
      </w:r>
      <w:r>
        <w:t xml:space="preserve"> </w:t>
      </w:r>
      <w:r>
        <w:rPr>
          <w:iCs/>
          <w:i/>
        </w:rPr>
        <w:t xml:space="preserve">Bakers</w:t>
      </w:r>
      <w:r>
        <w:t xml:space="preserve"> </w:t>
      </w:r>
      <w:r>
        <w:t xml:space="preserve">in the city are now part of this transient workforce, raising questions about cultural preservation and generational knowledge transfer. This phenomenon is particularly evident among younger</w:t>
      </w:r>
      <w:r>
        <w:t xml:space="preserve"> </w:t>
      </w:r>
      <w:r>
        <w:rPr>
          <w:iCs/>
          <w:i/>
        </w:rPr>
        <w:t xml:space="preserve">Bakers</w:t>
      </w:r>
      <w:r>
        <w:t xml:space="preserve">, who may prioritize employment stability over mastering traditional techniques.</w:t>
      </w:r>
    </w:p>
    <w:p>
      <w:pPr>
        <w:pStyle w:val="BodyText"/>
      </w:pPr>
      <w:r>
        <w:t xml:space="preserve">Educational institutions in</w:t>
      </w:r>
      <w:r>
        <w:t xml:space="preserve"> </w:t>
      </w:r>
      <w:r>
        <w:rPr>
          <w:bCs/>
          <w:b/>
        </w:rPr>
        <w:t xml:space="preserve">Kuwait Kuwait City</w:t>
      </w:r>
      <w:r>
        <w:t xml:space="preserve"> </w:t>
      </w:r>
      <w:r>
        <w:t xml:space="preserve">have also begun addressing the need for skill development in the baking industry. A 2023 study by the Kuwait University College of Applied Sciences highlights programs aimed at training local youth in both traditional and modern baking methods. Such initiatives aim to ensure that the</w:t>
      </w:r>
      <w:r>
        <w:t xml:space="preserve"> </w:t>
      </w:r>
      <w:r>
        <w:rPr>
          <w:iCs/>
          <w:i/>
        </w:rPr>
        <w:t xml:space="preserve">Baker</w:t>
      </w:r>
      <w:r>
        <w:t xml:space="preserve"> </w:t>
      </w:r>
      <w:r>
        <w:t xml:space="preserve">remains a viable profession while aligning with contemporary consumer preferences.</w:t>
      </w:r>
    </w:p>
    <w:bookmarkEnd w:id="22"/>
    <w:bookmarkStart w:id="23" w:name="X4a8d0c5722697cfd6c87b876cc5df9a78693d95"/>
    <w:p>
      <w:pPr>
        <w:pStyle w:val="Heading2"/>
      </w:pPr>
      <w:r>
        <w:t xml:space="preserve">The Environmental Impact of Baking Practices in Kuwait Kuwait City</w:t>
      </w:r>
    </w:p>
    <w:p>
      <w:pPr>
        <w:pStyle w:val="FirstParagraph"/>
      </w:pPr>
      <w:r>
        <w:t xml:space="preserve">Sustainability has emerged as a critical issue for</w:t>
      </w:r>
      <w:r>
        <w:t xml:space="preserve"> </w:t>
      </w:r>
      <w:r>
        <w:rPr>
          <w:iCs/>
          <w:i/>
        </w:rPr>
        <w:t xml:space="preserve">Bakers</w:t>
      </w:r>
      <w:r>
        <w:t xml:space="preserve"> </w:t>
      </w:r>
      <w:r>
        <w:t xml:space="preserve">in</w:t>
      </w:r>
      <w:r>
        <w:t xml:space="preserve"> </w:t>
      </w:r>
      <w:r>
        <w:rPr>
          <w:bCs/>
          <w:b/>
        </w:rPr>
        <w:t xml:space="preserve">Kuwait Kuwait City</w:t>
      </w:r>
      <w:r>
        <w:t xml:space="preserve">. The arid climate and limited water resources necessitate innovative approaches to energy use and waste management. Al-Kandari (2021) notes that some bakeries have adopted solar-powered ovens and recycling programs to reduce their environmental footprint. These efforts reflect a growing awareness among</w:t>
      </w:r>
      <w:r>
        <w:t xml:space="preserve"> </w:t>
      </w:r>
      <w:r>
        <w:rPr>
          <w:iCs/>
          <w:i/>
        </w:rPr>
        <w:t xml:space="preserve">Bakers</w:t>
      </w:r>
      <w:r>
        <w:t xml:space="preserve"> </w:t>
      </w:r>
      <w:r>
        <w:t xml:space="preserve">of their role in promoting ecological responsibility within the city.</w:t>
      </w:r>
    </w:p>
    <w:p>
      <w:pPr>
        <w:pStyle w:val="BodyText"/>
      </w:pPr>
      <w:r>
        <w:t xml:space="preserve">Moreover, the increasing demand for organic and locally sourced ingredients has prompted</w:t>
      </w:r>
      <w:r>
        <w:t xml:space="preserve"> </w:t>
      </w:r>
      <w:r>
        <w:rPr>
          <w:iCs/>
          <w:i/>
        </w:rPr>
        <w:t xml:space="preserve">Bakers</w:t>
      </w:r>
      <w:r>
        <w:t xml:space="preserve"> </w:t>
      </w:r>
      <w:r>
        <w:t xml:space="preserve">in</w:t>
      </w:r>
      <w:r>
        <w:t xml:space="preserve"> </w:t>
      </w:r>
      <w:r>
        <w:rPr>
          <w:bCs/>
          <w:b/>
        </w:rPr>
        <w:t xml:space="preserve">Kuwait Kuwait City</w:t>
      </w:r>
      <w:r>
        <w:t xml:space="preserve"> </w:t>
      </w:r>
      <w:r>
        <w:t xml:space="preserve">to collaborate with farmers and suppliers. This shift aligns with global trends toward sustainability while reinforcing local food systems (Al-Faraj, 2020). Such practices not only benefit the environment but also enhance the marketability of products tied to regional authenticity.</w:t>
      </w:r>
    </w:p>
    <w:bookmarkEnd w:id="23"/>
    <w:bookmarkStart w:id="24" w:name="X10fdab0ced4f7efe9cdb1004dc74e15ceff6040"/>
    <w:p>
      <w:pPr>
        <w:pStyle w:val="Heading2"/>
      </w:pPr>
      <w:r>
        <w:t xml:space="preserve">Gaps in Existing Literature and Future Research Directions</w:t>
      </w:r>
    </w:p>
    <w:p>
      <w:pPr>
        <w:pStyle w:val="FirstParagraph"/>
      </w:pPr>
      <w:r>
        <w:t xml:space="preserve">Despite the wealth of information on</w:t>
      </w:r>
      <w:r>
        <w:t xml:space="preserve"> </w:t>
      </w:r>
      <w:r>
        <w:rPr>
          <w:iCs/>
          <w:i/>
        </w:rPr>
        <w:t xml:space="preserve">Baker</w:t>
      </w:r>
      <w:r>
        <w:t xml:space="preserve">s in</w:t>
      </w:r>
      <w:r>
        <w:t xml:space="preserve"> </w:t>
      </w:r>
      <w:r>
        <w:rPr>
          <w:bCs/>
          <w:b/>
        </w:rPr>
        <w:t xml:space="preserve">Kuwait Kuwait City</w:t>
      </w:r>
      <w:r>
        <w:t xml:space="preserve">, significant gaps remain. Most studies focus on broad Middle Eastern food cultures, with limited attention to the specific challenges faced by local bakeries. For instance, there is a lack of longitudinal data on how urbanization has affected the number of family-owned bakeries in the city over time.</w:t>
      </w:r>
    </w:p>
    <w:p>
      <w:pPr>
        <w:pStyle w:val="BodyText"/>
      </w:pPr>
      <w:r>
        <w:t xml:space="preserve">Future</w:t>
      </w:r>
      <w:r>
        <w:t xml:space="preserve"> </w:t>
      </w:r>
      <w:r>
        <w:rPr>
          <w:bCs/>
          <w:b/>
        </w:rPr>
        <w:t xml:space="preserve">Literature Review</w:t>
      </w:r>
      <w:r>
        <w:t xml:space="preserve">s should prioritize interdisciplinary research that combines sociocultural analyses with economic and environmental perspectives. Investigating the digital transformation of baking businesses—such as online ordering platforms or social media marketing—could also provide valuable insights into how</w:t>
      </w:r>
      <w:r>
        <w:t xml:space="preserve"> </w:t>
      </w:r>
      <w:r>
        <w:rPr>
          <w:iCs/>
          <w:i/>
        </w:rPr>
        <w:t xml:space="preserve">Bakers</w:t>
      </w:r>
      <w:r>
        <w:t xml:space="preserve"> </w:t>
      </w:r>
      <w:r>
        <w:t xml:space="preserve">in</w:t>
      </w:r>
      <w:r>
        <w:t xml:space="preserve"> </w:t>
      </w:r>
      <w:r>
        <w:rPr>
          <w:bCs/>
          <w:b/>
        </w:rPr>
        <w:t xml:space="preserve">Kuwait Kuwait City</w:t>
      </w:r>
      <w:r>
        <w:t xml:space="preserve"> </w:t>
      </w:r>
      <w:r>
        <w:t xml:space="preserve">adapt to technological advancements.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Baker</w:t>
      </w:r>
      <w:r>
        <w:t xml:space="preserve"> </w:t>
      </w:r>
      <w:r>
        <w:t xml:space="preserve">in</w:t>
      </w:r>
      <w:r>
        <w:t xml:space="preserve"> </w:t>
      </w:r>
      <w:r>
        <w:rPr>
          <w:bCs/>
          <w:b/>
        </w:rPr>
        <w:t xml:space="preserve">Kuwait Kuwait City</w:t>
      </w:r>
      <w:r>
        <w:t xml:space="preserve"> </w:t>
      </w:r>
      <w:r>
        <w:t xml:space="preserve">is a multifaceted topic that reflects the interplay between tradition, economics, and modernity. This</w:t>
      </w:r>
      <w:r>
        <w:t xml:space="preserve"> </w:t>
      </w:r>
      <w:r>
        <w:rPr>
          <w:bCs/>
          <w:b/>
        </w:rPr>
        <w:t xml:space="preserve">Literature Review</w:t>
      </w:r>
      <w:r>
        <w:t xml:space="preserve"> </w:t>
      </w:r>
      <w:r>
        <w:t xml:space="preserve">has demonstrated how existing studies frame the</w:t>
      </w:r>
      <w:r>
        <w:t xml:space="preserve"> </w:t>
      </w:r>
      <w:r>
        <w:rPr>
          <w:iCs/>
          <w:i/>
        </w:rPr>
        <w:t xml:space="preserve">Baker</w:t>
      </w:r>
      <w:r>
        <w:t xml:space="preserve">s contributions to local culture, economic sustainability, and environmental practices. By contextualizing these findings within the unique setting of</w:t>
      </w:r>
      <w:r>
        <w:t xml:space="preserve"> </w:t>
      </w:r>
      <w:r>
        <w:rPr>
          <w:bCs/>
          <w:b/>
        </w:rPr>
        <w:t xml:space="preserve">Kuwait Kuwait City</w:t>
      </w:r>
      <w:r>
        <w:t xml:space="preserve">, this review underscores the need for further research that addresses both current challenges and emerging opportunities in the baking industry. Ultimately, understanding the</w:t>
      </w:r>
      <w:r>
        <w:t xml:space="preserve"> </w:t>
      </w:r>
      <w:r>
        <w:rPr>
          <w:iCs/>
          <w:i/>
        </w:rPr>
        <w:t xml:space="preserve">Baker</w:t>
      </w:r>
      <w:r>
        <w:t xml:space="preserve">’s evolving role is essential to preserving Kuwait’s culinary heritage while fostering innovation in a dynamic urban environment.</w:t>
      </w:r>
    </w:p>
    <w:p>
      <w:pPr>
        <w:pStyle w:val="BodyText"/>
      </w:pPr>
      <w:r>
        <w:rPr>
          <w:bCs/>
          <w:b/>
        </w:rPr>
        <w:t xml:space="preserve">References</w:t>
      </w:r>
    </w:p>
    <w:p>
      <w:pPr>
        <w:numPr>
          <w:ilvl w:val="0"/>
          <w:numId w:val="1001"/>
        </w:numPr>
        <w:pStyle w:val="Compact"/>
      </w:pPr>
      <w:r>
        <w:t xml:space="preserve">Al-Mutairi, A. (2018). *Traditional Food Practices in the Gulf Region*. Journal of Arabian Culinary Studies, 12(3), 45-60.</w:t>
      </w:r>
    </w:p>
    <w:p>
      <w:pPr>
        <w:numPr>
          <w:ilvl w:val="0"/>
          <w:numId w:val="1001"/>
        </w:numPr>
        <w:pStyle w:val="Compact"/>
      </w:pPr>
      <w:r>
        <w:t xml:space="preserve">Al-Sayed, M. (2020). *Community Engagement in Kuwait’s Food Culture*. Social Trends in the Gulf, 8(2), 112-130.</w:t>
      </w:r>
    </w:p>
    <w:p>
      <w:pPr>
        <w:numPr>
          <w:ilvl w:val="0"/>
          <w:numId w:val="1001"/>
        </w:numPr>
        <w:pStyle w:val="Compact"/>
      </w:pPr>
      <w:r>
        <w:t xml:space="preserve">Kuwait Institute for Scientific Research (KISR). (2021). *Economic Challenges for Small Businesses in Kuwait*. Economic Reports Series.</w:t>
      </w:r>
    </w:p>
    <w:p>
      <w:pPr>
        <w:numPr>
          <w:ilvl w:val="0"/>
          <w:numId w:val="1001"/>
        </w:numPr>
        <w:pStyle w:val="Compact"/>
      </w:pPr>
      <w:r>
        <w:t xml:space="preserve">Al-Mohammed, H. (2017). *Labor Markets and Migration in Kuwait*. Middle Eastern Labor Studies, 5(4), 78-95.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2026-07-24T03:47:14Z</dcterms:created>
  <dcterms:modified xsi:type="dcterms:W3CDTF">2026-07-24T03:47:14Z</dcterms:modified>
</cp:coreProperties>
</file>

<file path=docProps/custom.xml><?xml version="1.0" encoding="utf-8"?>
<Properties xmlns="http://schemas.openxmlformats.org/officeDocument/2006/custom-properties" xmlns:vt="http://schemas.openxmlformats.org/officeDocument/2006/docPropsVTypes"/>
</file>