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7" w:name="Xa077691d840d0c8dd8953bc4b4f428daefa7362"/>
    <w:p>
      <w:pPr>
        <w:pStyle w:val="Heading1"/>
      </w:pPr>
      <w:r>
        <w:t xml:space="preserve">Literature Review: The Role of Baker in Mexico City</w:t>
      </w:r>
    </w:p>
    <w:p>
      <w:pPr>
        <w:pStyle w:val="FirstParagraph"/>
      </w:pPr>
      <w:r>
        <w:t xml:space="preserve">This document presents a comprehensive literature review on the subject of "Baker" within the context of "Mexico City." It explores the cultural, economic, and historical significance of bakers and their contributions to the culinary landscape of this vibrant metropolis. By synthesizing existing research, this review highlights how baking traditions in Mexico City intersect with local identity, globalization trends, and urban development.</w:t>
      </w:r>
    </w:p>
    <w:bookmarkStart w:id="20" w:name="introduction"/>
    <w:p>
      <w:pPr>
        <w:pStyle w:val="Heading2"/>
      </w:pPr>
      <w:r>
        <w:t xml:space="preserve">Introduction</w:t>
      </w:r>
    </w:p>
    <w:p>
      <w:pPr>
        <w:pStyle w:val="FirstParagraph"/>
      </w:pPr>
      <w:r>
        <w:t xml:space="preserve">"Mexico City" is a global hub for cultural exchange and innovation, where traditional practices coexist with modern influences. The role of the "Baker" has been integral to this dynamic environment, shaping both the daily lives of its residents and its economic structure. This literature review examines how academic and industry-related studies have analyzed the profession of baking in Mexico City, emphasizing its historical roots, current challenges, and future prospects.</w:t>
      </w:r>
    </w:p>
    <w:bookmarkEnd w:id="20"/>
    <w:bookmarkStart w:id="21" w:name="X85a9c878b8f13a2449e46001d497a8cdd21f9b6"/>
    <w:p>
      <w:pPr>
        <w:pStyle w:val="Heading2"/>
      </w:pPr>
      <w:r>
        <w:t xml:space="preserve">Historical Context of Bakers in Mexico City</w:t>
      </w:r>
    </w:p>
    <w:p>
      <w:pPr>
        <w:pStyle w:val="FirstParagraph"/>
      </w:pPr>
      <w:r>
        <w:t xml:space="preserve">Research into the history of bakers in "Mexico City" reveals deep-rooted connections to indigenous and colonial culinary practices. As noted by Alarcón (2015), pre-Hispanic Mesoamerican societies used corn-based dough, which evolved into modern-day pan dulce (sweet bread) through Spanish colonization. Bakers have since become custodians of these traditions, adapting recipes while maintaining cultural authenticity.</w:t>
      </w:r>
    </w:p>
    <w:p>
      <w:pPr>
        <w:pStyle w:val="BodyText"/>
      </w:pPr>
      <w:r>
        <w:t xml:space="preserve">Studies by Ruiz and López (2018) emphasize how 19th-century immigration brought European baking techniques to "Mexico City," leading to the establishment of artisanal bakeries. These institutions became central to community life, offering not only food but also spaces for social interaction and cultural preservation.</w:t>
      </w:r>
    </w:p>
    <w:bookmarkEnd w:id="21"/>
    <w:bookmarkStart w:id="22" w:name="X3a1f91b4b4bdf16af2b7292372936527d8738a8"/>
    <w:p>
      <w:pPr>
        <w:pStyle w:val="Heading2"/>
      </w:pPr>
      <w:r>
        <w:t xml:space="preserve">Cultural Significance of Bakers in Mexico City</w:t>
      </w:r>
    </w:p>
    <w:p>
      <w:pPr>
        <w:pStyle w:val="FirstParagraph"/>
      </w:pPr>
      <w:r>
        <w:t xml:space="preserve">The role of the "Baker" in "Mexico City" extends beyond providing baked goods; it is deeply intertwined with local identity. According to a 2020 ethnographic study by Garcés (Garcés, 2020), bakeries are often regarded as cultural landmarks, where generations gather to purchase pan de muerto (bread of the dead) during Día de los Muertos or celebrate holidays with traditional pastries.</w:t>
      </w:r>
    </w:p>
    <w:p>
      <w:pPr>
        <w:pStyle w:val="BodyText"/>
      </w:pPr>
      <w:r>
        <w:t xml:space="preserve">Additionally, research by Vázquez et al. (2019) highlights how bakers in "Mexico City" are custodians of intangible cultural heritage. They preserve recipes and techniques passed down through families, ensuring that indigenous and mestizo culinary practices remain alive in an urban setting.</w:t>
      </w:r>
    </w:p>
    <w:bookmarkEnd w:id="22"/>
    <w:bookmarkStart w:id="23" w:name="economic-impact-of-bakers-in-mexico-city"/>
    <w:p>
      <w:pPr>
        <w:pStyle w:val="Heading2"/>
      </w:pPr>
      <w:r>
        <w:t xml:space="preserve">Economic Impact of Bakers in Mexico City</w:t>
      </w:r>
    </w:p>
    <w:p>
      <w:pPr>
        <w:pStyle w:val="FirstParagraph"/>
      </w:pPr>
      <w:r>
        <w:t xml:space="preserve">Academic analyses have consistently shown that the baking industry plays a significant role in "Mexico City's" economy. A 2021 report by the Mexican Institute for Competitiveness (IMCO) states that small and medium-sized bakeries contribute over 3% to the city's GDP, employing thousands of workers in roles ranging from flour millers to pastry decorators.</w:t>
      </w:r>
    </w:p>
    <w:p>
      <w:pPr>
        <w:pStyle w:val="BodyText"/>
      </w:pPr>
      <w:r>
        <w:t xml:space="preserve">However, studies by Delgado (2022) caution that globalization and the rise of multinational fast-food chains have disrupted traditional baking businesses. The influx of "international" bakeries has created competition for local bakers, who must innovate to retain their market share while maintaining cultural relevance.</w:t>
      </w:r>
    </w:p>
    <w:bookmarkEnd w:id="23"/>
    <w:bookmarkStart w:id="24" w:name="X9d1f3ee31f98d677db167ae8e352329adc36dd9"/>
    <w:p>
      <w:pPr>
        <w:pStyle w:val="Heading2"/>
      </w:pPr>
      <w:r>
        <w:t xml:space="preserve">Challenges Faced by Bakers in Mexico City</w:t>
      </w:r>
    </w:p>
    <w:p>
      <w:pPr>
        <w:pStyle w:val="FirstParagraph"/>
      </w:pPr>
      <w:r>
        <w:t xml:space="preserve">The profession of the "Baker" in "Mexico City" is not without challenges. Environmental factors, such as air pollution and high operating costs, have made it difficult for small bakeries to thrive (Hernández &amp; Mendoza, 2017). Additionally, supply chain disruptions caused by urban congestion and logistics inefficiencies have led to increased prices for raw ingredients like flour and sugar.</w:t>
      </w:r>
    </w:p>
    <w:p>
      <w:pPr>
        <w:pStyle w:val="BodyText"/>
      </w:pPr>
      <w:r>
        <w:t xml:space="preserve">Research by the National Institute of Anthropology and History (INAH) also points to a decline in younger generations entering the baking profession. This trend has been attributed to perceptions of low profitability and the physical demands of long hours in small bakeries (Cortés et al., 2021).</w:t>
      </w:r>
    </w:p>
    <w:bookmarkEnd w:id="24"/>
    <w:bookmarkStart w:id="25" w:name="X1e0111b3ecb3da54f58c78cd8f288cb5c256737"/>
    <w:p>
      <w:pPr>
        <w:pStyle w:val="Heading2"/>
      </w:pPr>
      <w:r>
        <w:t xml:space="preserve">Modern Innovations and Adaptations by Bakers</w:t>
      </w:r>
    </w:p>
    <w:p>
      <w:pPr>
        <w:pStyle w:val="FirstParagraph"/>
      </w:pPr>
      <w:r>
        <w:t xml:space="preserve">Despite these challenges, "Bakers" in "Mexico City" have shown resilience through innovation. A 2023 study by the Universidad Autónoma Metropolitana (UAM) found that many local bakeries are incorporating sustainable practices, such as using locally sourced organic ingredients or reducing plastic packaging to appeal to eco-conscious consumers.</w:t>
      </w:r>
    </w:p>
    <w:p>
      <w:pPr>
        <w:pStyle w:val="BodyText"/>
      </w:pPr>
      <w:r>
        <w:t xml:space="preserve">Furthermore, social media has become a tool for bakers to promote their businesses. Platforms like Instagram and TikTok have allowed "Bakers" in "Mexico City" to showcase their craft globally, attracting tourists and young professionals interested in authentic culinary experiences (Romero &amp; Salinas, 2023).</w:t>
      </w:r>
    </w:p>
    <w:bookmarkEnd w:id="25"/>
    <w:bookmarkStart w:id="26" w:name="conclusion"/>
    <w:p>
      <w:pPr>
        <w:pStyle w:val="Heading2"/>
      </w:pPr>
      <w:r>
        <w:t xml:space="preserve">Conclusion</w:t>
      </w:r>
    </w:p>
    <w:p>
      <w:pPr>
        <w:pStyle w:val="FirstParagraph"/>
      </w:pPr>
      <w:r>
        <w:t xml:space="preserve">This literature review underscores the multifaceted role of the "Baker" in "Mexico City," which spans cultural preservation, economic contribution, and adaptive innovation. While challenges such as globalization and environmental pressures persist, bakers continue to shape the city's identity through their craft. Future research should explore how policy frameworks can support small bakeries while fostering a balance between tradition and modernity.</w:t>
      </w:r>
    </w:p>
    <w:p>
      <w:pPr>
        <w:pStyle w:val="BodyText"/>
      </w:pPr>
      <w:r>
        <w:t xml:space="preserve">The intersection of "Baker," "Mexico City," and the broader context of urban culinary culture remains a critical area for academic inquiry, particularly as the city navigates the complexities of globalization and sustainability.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Baker in Mexico City</dc:title>
  <dc:creator/>
  <dc:language>en</dc:language>
  <cp:keywords/>
  <dcterms:created xsi:type="dcterms:W3CDTF">2026-07-21T14:52:54Z</dcterms:created>
  <dcterms:modified xsi:type="dcterms:W3CDTF">2026-07-21T14:52:54Z</dcterms:modified>
</cp:coreProperties>
</file>

<file path=docProps/custom.xml><?xml version="1.0" encoding="utf-8"?>
<Properties xmlns="http://schemas.openxmlformats.org/officeDocument/2006/custom-properties" xmlns:vt="http://schemas.openxmlformats.org/officeDocument/2006/docPropsVTypes"/>
</file>