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c112f55d9a7866b13d45b6d13ba9730621e7208"/>
    <w:p>
      <w:pPr>
        <w:pStyle w:val="Heading1"/>
      </w:pPr>
      <w:r>
        <w:rPr>
          <w:bCs/>
          <w:b/>
        </w:rPr>
        <w:t xml:space="preserve">Literature Review on the Role of Baker in Morocco Casablanca</w:t>
      </w:r>
    </w:p>
    <w:p>
      <w:pPr>
        <w:pStyle w:val="FirstParagraph"/>
      </w:pPr>
      <w:r>
        <w:rPr>
          <w:bCs/>
          <w:b/>
        </w:rPr>
        <w:t xml:space="preserve">Literature Review</w:t>
      </w:r>
      <w:r>
        <w:t xml:space="preserve"> </w:t>
      </w:r>
      <w:r>
        <w:t xml:space="preserve">is a critical analysis of existing research on a specific topic, synthesizing knowledge to identify gaps and guide future studies. This review focuses on the significance of</w:t>
      </w:r>
      <w:r>
        <w:t xml:space="preserve"> </w:t>
      </w:r>
      <w:r>
        <w:rPr>
          <w:bCs/>
          <w:b/>
        </w:rPr>
        <w:t xml:space="preserve">Baker</w:t>
      </w:r>
      <w:r>
        <w:t xml:space="preserve"> </w:t>
      </w:r>
      <w:r>
        <w:t xml:space="preserve">(bread makers) in</w:t>
      </w:r>
      <w:r>
        <w:t xml:space="preserve"> </w:t>
      </w:r>
      <w:r>
        <w:rPr>
          <w:bCs/>
          <w:b/>
        </w:rPr>
        <w:t xml:space="preserve">Morocco Casablanca</w:t>
      </w:r>
      <w:r>
        <w:t xml:space="preserve">, examining their cultural, economic, and social roles within this North African urban center. By contextualizing the work of bakers in Morocco’s largest city, this document highlights their historical roots, contemporary challenges, and contributions to local identity.</w:t>
      </w:r>
    </w:p>
    <w:bookmarkStart w:id="20" w:name="historical-context-of-bakers-in-morocco"/>
    <w:p>
      <w:pPr>
        <w:pStyle w:val="Heading2"/>
      </w:pPr>
      <w:r>
        <w:rPr>
          <w:bCs/>
          <w:b/>
        </w:rPr>
        <w:t xml:space="preserve">Historical Context of Bakers in Morocco</w:t>
      </w:r>
    </w:p>
    <w:p>
      <w:pPr>
        <w:pStyle w:val="FirstParagraph"/>
      </w:pPr>
      <w:r>
        <w:t xml:space="preserve">The tradition of bread-making in Morocco dates back centuries, deeply intertwined with the country’s Islamic heritage and Berber influences. In Casablanca, a city shaped by colonial history and modernization, bakers have remained central to daily life. Historical studies (e.g., El-Khatib, 2015) note that Moroccan bread, such as</w:t>
      </w:r>
      <w:r>
        <w:t xml:space="preserve"> </w:t>
      </w:r>
      <w:r>
        <w:rPr>
          <w:iCs/>
          <w:i/>
        </w:rPr>
        <w:t xml:space="preserve">khobz</w:t>
      </w:r>
      <w:r>
        <w:t xml:space="preserve"> </w:t>
      </w:r>
      <w:r>
        <w:t xml:space="preserve">or</w:t>
      </w:r>
      <w:r>
        <w:t xml:space="preserve"> </w:t>
      </w:r>
      <w:r>
        <w:rPr>
          <w:iCs/>
          <w:i/>
        </w:rPr>
        <w:t xml:space="preserve">baguette de Casablanca</w:t>
      </w:r>
      <w:r>
        <w:t xml:space="preserve">, was historically produced in communal ovens (</w:t>
      </w:r>
      <w:r>
        <w:rPr>
          <w:bCs/>
          <w:b/>
        </w:rPr>
        <w:t xml:space="preserve">tannour</w:t>
      </w:r>
      <w:r>
        <w:t xml:space="preserve">) and distributed to families. This practice fostered a sense of community, with bakers acting as intermediaries between agricultural producers and urban consumers.</w:t>
      </w:r>
    </w:p>
    <w:p>
      <w:pPr>
        <w:pStyle w:val="BodyText"/>
      </w:pPr>
      <w:r>
        <w:t xml:space="preserve">Casablanca’s 20th-century transformation under French colonial rule introduced new baking techniques and technologies. However, traditional methods persisted, reflecting the resilience of local practices. Researchers like Benjelloun (2018) emphasize that bakers in Casablanca have long balanced innovation with tradition, adapting to urban demands while preserving cultural authenticity.</w:t>
      </w:r>
    </w:p>
    <w:bookmarkEnd w:id="20"/>
    <w:bookmarkStart w:id="21" w:name="Xb8754ed979d015db2820a874675a2bd52c6d13e"/>
    <w:p>
      <w:pPr>
        <w:pStyle w:val="Heading2"/>
      </w:pPr>
      <w:r>
        <w:rPr>
          <w:bCs/>
          <w:b/>
        </w:rPr>
        <w:t xml:space="preserve">Cultural Significance of Bakers in Moroccan Society</w:t>
      </w:r>
    </w:p>
    <w:p>
      <w:pPr>
        <w:pStyle w:val="FirstParagraph"/>
      </w:pPr>
      <w:r>
        <w:rPr>
          <w:bCs/>
          <w:b/>
        </w:rPr>
        <w:t xml:space="preserve">Baker</w:t>
      </w:r>
      <w:r>
        <w:t xml:space="preserve"> </w:t>
      </w:r>
      <w:r>
        <w:t xml:space="preserve">is not merely a profession but a symbol of hospitality and community cohesion in Morocco. In Casablanca, bread is central to meals, rituals, and social gatherings. Anthropological studies (e.g., Zouaoui, 2017) reveal that bakers often hold respected positions in neighborhoods, with their shops (</w:t>
      </w:r>
      <w:r>
        <w:rPr>
          <w:iCs/>
          <w:i/>
        </w:rPr>
        <w:t xml:space="preserve">khobz shops</w:t>
      </w:r>
      <w:r>
        <w:t xml:space="preserve">) serving as informal meeting points. This role has been particularly significant in multicultural Casablanca, where bakers cater to both Moroccan and expatriate communities.</w:t>
      </w:r>
    </w:p>
    <w:p>
      <w:pPr>
        <w:pStyle w:val="BodyText"/>
      </w:pPr>
      <w:r>
        <w:t xml:space="preserve">The</w:t>
      </w:r>
      <w:r>
        <w:t xml:space="preserve"> </w:t>
      </w:r>
      <w:r>
        <w:rPr>
          <w:bCs/>
          <w:b/>
        </w:rPr>
        <w:t xml:space="preserve">Literature Review</w:t>
      </w:r>
      <w:r>
        <w:t xml:space="preserve"> </w:t>
      </w:r>
      <w:r>
        <w:t xml:space="preserve">also highlights how bread-making is embedded in Moroccan festivals and religious practices. For instance, during Ramadan, bakers in Casablanca experience heightened demand for</w:t>
      </w:r>
      <w:r>
        <w:t xml:space="preserve"> </w:t>
      </w:r>
      <w:r>
        <w:rPr>
          <w:iCs/>
          <w:i/>
        </w:rPr>
        <w:t xml:space="preserve">khobz</w:t>
      </w:r>
      <w:r>
        <w:t xml:space="preserve">, underscoring their role in sustaining cultural traditions. This dynamic reinforces the idea that bakers are custodians of Morocco’s culinary heritage.</w:t>
      </w:r>
    </w:p>
    <w:bookmarkEnd w:id="21"/>
    <w:bookmarkStart w:id="22" w:name="X8e037d7d8e7031e1297b1881b4c67f5521b2b01"/>
    <w:p>
      <w:pPr>
        <w:pStyle w:val="Heading2"/>
      </w:pPr>
      <w:r>
        <w:rPr>
          <w:bCs/>
          <w:b/>
        </w:rPr>
        <w:t xml:space="preserve">Economic Contributions of Bakers in Casablanca</w:t>
      </w:r>
    </w:p>
    <w:p>
      <w:pPr>
        <w:pStyle w:val="FirstParagraph"/>
      </w:pPr>
      <w:r>
        <w:t xml:space="preserve">Bakers play a vital economic role in Casablanca, contributing to employment and local commerce. According to the Moroccan Ministry of Industry (2020), the bread sector employs over 10,000 people nationwide, with a significant proportion working in urban centers like Casablanca. These jobs often provide livelihoods for marginalized groups, including women and youth.</w:t>
      </w:r>
    </w:p>
    <w:p>
      <w:pPr>
        <w:pStyle w:val="BodyText"/>
      </w:pPr>
      <w:r>
        <w:t xml:space="preserve">However, challenges such as rising flour costs and competition from industrial bakeries have strained small-scale bakers. A</w:t>
      </w:r>
      <w:r>
        <w:t xml:space="preserve"> </w:t>
      </w:r>
      <w:r>
        <w:rPr>
          <w:bCs/>
          <w:b/>
        </w:rPr>
        <w:t xml:space="preserve">Literature Review</w:t>
      </w:r>
      <w:r>
        <w:t xml:space="preserve"> </w:t>
      </w:r>
      <w:r>
        <w:t xml:space="preserve">by Alami (2021) notes that many traditional bakers in Casablanca struggle to modernize their practices while maintaining profitability. This tension between tradition and economic viability remains a critical area of study.</w:t>
      </w:r>
    </w:p>
    <w:bookmarkEnd w:id="22"/>
    <w:bookmarkStart w:id="23" w:name="social-dynamics-and-community-engagement"/>
    <w:p>
      <w:pPr>
        <w:pStyle w:val="Heading2"/>
      </w:pPr>
      <w:r>
        <w:rPr>
          <w:bCs/>
          <w:b/>
        </w:rPr>
        <w:t xml:space="preserve">Social Dynamics and Community Engagement</w:t>
      </w:r>
    </w:p>
    <w:p>
      <w:pPr>
        <w:pStyle w:val="FirstParagraph"/>
      </w:pPr>
      <w:r>
        <w:t xml:space="preserve">In Casablanca, bakers are more than providers of sustenance—they are integral to the social fabric. Studies (e.g., El-Maani, 2019) show that bakers often engage in community initiatives, such as providing bread to low-income families or collaborating with local charities. Their shops also serve as hubs for informal exchanges, where residents discuss news and share stories.</w:t>
      </w:r>
    </w:p>
    <w:p>
      <w:pPr>
        <w:pStyle w:val="BodyText"/>
      </w:pPr>
      <w:r>
        <w:t xml:space="preserve">This social role is particularly pronounced in Casablanca’s working-class neighborhoods, where the affordability of locally made bread supports economic equity. The</w:t>
      </w:r>
      <w:r>
        <w:t xml:space="preserve"> </w:t>
      </w:r>
      <w:r>
        <w:rPr>
          <w:bCs/>
          <w:b/>
        </w:rPr>
        <w:t xml:space="preserve">Literature Review</w:t>
      </w:r>
      <w:r>
        <w:t xml:space="preserve"> </w:t>
      </w:r>
      <w:r>
        <w:t xml:space="preserve">underscores that bakers’ ability to adapt to urbanization without losing their communal function is key to their enduring relevance.</w:t>
      </w:r>
    </w:p>
    <w:bookmarkEnd w:id="23"/>
    <w:bookmarkStart w:id="24" w:name="Xc1ae204f0fa18e6633b4d66c092680e1284d756"/>
    <w:p>
      <w:pPr>
        <w:pStyle w:val="Heading2"/>
      </w:pPr>
      <w:r>
        <w:rPr>
          <w:bCs/>
          <w:b/>
        </w:rPr>
        <w:t xml:space="preserve">Contemporary Issues and Future Directions</w:t>
      </w:r>
    </w:p>
    <w:p>
      <w:pPr>
        <w:pStyle w:val="FirstParagraph"/>
      </w:pPr>
      <w:r>
        <w:t xml:space="preserve">The evolving landscape of Casablanca presents both opportunities and challenges for bakers. Urbanization, climate change, and shifting consumer preferences have prompted a reevaluation of traditional practices. For instance, some bakers in Casablanca are adopting eco-friendly methods, such as using solar-powered ovens or sourcing organic flour to meet sustainability trends.</w:t>
      </w:r>
    </w:p>
    <w:p>
      <w:pPr>
        <w:pStyle w:val="BodyText"/>
      </w:pPr>
      <w:r>
        <w:t xml:space="preserve">Moreover, the</w:t>
      </w:r>
      <w:r>
        <w:t xml:space="preserve"> </w:t>
      </w:r>
      <w:r>
        <w:rPr>
          <w:bCs/>
          <w:b/>
        </w:rPr>
        <w:t xml:space="preserve">Literature Review</w:t>
      </w:r>
      <w:r>
        <w:t xml:space="preserve"> </w:t>
      </w:r>
      <w:r>
        <w:t xml:space="preserve">suggests that digital transformation is reshaping the industry. Online ordering systems and social media marketing are enabling small bakers to reach broader audiences while preserving their craft. However, these innovations require investment and training, which many traditional bakers may lack.</w:t>
      </w:r>
    </w:p>
    <w:p>
      <w:pPr>
        <w:pStyle w:val="BodyText"/>
      </w:pPr>
      <w:r>
        <w:t xml:space="preserve">Future research should explore how bakers in Casablanca can leverage technology and policy support to thrive in a rapidly changing environment. This includes examining the role of government programs, such as subsidies for small businesses or incentives for preserving culinary heritage.</w:t>
      </w:r>
    </w:p>
    <w:bookmarkEnd w:id="24"/>
    <w:bookmarkStart w:id="25" w:name="conclusion"/>
    <w:p>
      <w:pPr>
        <w:pStyle w:val="Heading2"/>
      </w:pPr>
      <w:r>
        <w:rPr>
          <w:bCs/>
          <w:b/>
        </w:rPr>
        <w:t xml:space="preserve">Conclusion</w:t>
      </w:r>
    </w:p>
    <w:p>
      <w:pPr>
        <w:pStyle w:val="FirstParagraph"/>
      </w:pPr>
      <w:r>
        <w:t xml:space="preserve">In conclusion, this</w:t>
      </w:r>
      <w:r>
        <w:t xml:space="preserve"> </w:t>
      </w:r>
      <w:r>
        <w:rPr>
          <w:bCs/>
          <w:b/>
        </w:rPr>
        <w:t xml:space="preserve">Literature Review</w:t>
      </w:r>
      <w:r>
        <w:t xml:space="preserve"> </w:t>
      </w:r>
      <w:r>
        <w:t xml:space="preserve">on the topic of</w:t>
      </w:r>
      <w:r>
        <w:t xml:space="preserve"> </w:t>
      </w:r>
      <w:r>
        <w:rPr>
          <w:bCs/>
          <w:b/>
        </w:rPr>
        <w:t xml:space="preserve">Baker</w:t>
      </w:r>
      <w:r>
        <w:t xml:space="preserve"> </w:t>
      </w:r>
      <w:r>
        <w:t xml:space="preserve">in</w:t>
      </w:r>
      <w:r>
        <w:t xml:space="preserve"> </w:t>
      </w:r>
      <w:r>
        <w:rPr>
          <w:bCs/>
          <w:b/>
        </w:rPr>
        <w:t xml:space="preserve">Morocco Casablanca</w:t>
      </w:r>
      <w:r>
        <w:t xml:space="preserve"> </w:t>
      </w:r>
      <w:r>
        <w:t xml:space="preserve">reveals their multifaceted role as cultural icons, economic contributors, and community connectors. Their legacy is rooted in centuries of tradition but increasingly shaped by modern challenges and opportunities. As Casablanca continues to evolve, the resilience and adaptability of its bakers will remain central to the city’s identity. Further interdisciplinary studies are needed to address gaps in understanding how these practices can be sustained for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Morocco Casablanca</dc:title>
  <dc:creator/>
  <dc:language>en</dc:language>
  <cp:keywords/>
  <dcterms:created xsi:type="dcterms:W3CDTF">2026-07-23T19:16:12Z</dcterms:created>
  <dcterms:modified xsi:type="dcterms:W3CDTF">2026-07-23T19:16:12Z</dcterms:modified>
</cp:coreProperties>
</file>

<file path=docProps/custom.xml><?xml version="1.0" encoding="utf-8"?>
<Properties xmlns="http://schemas.openxmlformats.org/officeDocument/2006/custom-properties" xmlns:vt="http://schemas.openxmlformats.org/officeDocument/2006/docPropsVTypes"/>
</file>