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145f2c6d12474e539fb60992bf5224e24d4e9bb"/>
    <w:p>
      <w:pPr>
        <w:pStyle w:val="Heading1"/>
      </w:pPr>
      <w:r>
        <w:t xml:space="preserve">Literature Review on Baker in New Zealand Auckland</w:t>
      </w:r>
    </w:p>
    <w:p>
      <w:pPr>
        <w:pStyle w:val="FirstParagraph"/>
      </w:pPr>
      <w:r>
        <w:t xml:space="preserve">This literature review explores the academic, cultural, and policy-related contributions of "Baker" within the context of</w:t>
      </w:r>
      <w:r>
        <w:t xml:space="preserve"> </w:t>
      </w:r>
      <w:r>
        <w:rPr>
          <w:bCs/>
          <w:b/>
        </w:rPr>
        <w:t xml:space="preserve">New Zealand Auckland</w:t>
      </w:r>
      <w:r>
        <w:t xml:space="preserve">. The term "Baker" is used here to denote both historical and contemporary figures or works associated with baking practices, culinary traditions, or symbolic representations in Auckland's socio-cultural landscape. The review synthesizes existing research to highlight how these elements intersect with local identity, heritage, and modern challenges in the region.</w:t>
      </w:r>
    </w:p>
    <w:bookmarkStart w:id="20" w:name="X59e3ca66f70466699b7dbe0170799ad10b7434b"/>
    <w:p>
      <w:pPr>
        <w:pStyle w:val="Heading2"/>
      </w:pPr>
      <w:r>
        <w:t xml:space="preserve">Historical Context of Baker in New Zealand Auckland</w:t>
      </w:r>
    </w:p>
    <w:p>
      <w:pPr>
        <w:pStyle w:val="FirstParagraph"/>
      </w:pPr>
      <w:r>
        <w:t xml:space="preserve">The historical significance of "Baker" in</w:t>
      </w:r>
      <w:r>
        <w:t xml:space="preserve"> </w:t>
      </w:r>
      <w:r>
        <w:rPr>
          <w:bCs/>
          <w:b/>
        </w:rPr>
        <w:t xml:space="preserve">New Zealand Auckland</w:t>
      </w:r>
      <w:r>
        <w:t xml:space="preserve"> </w:t>
      </w:r>
      <w:r>
        <w:t xml:space="preserve">is rooted in the colonial and post-colonial evolution of food systems. Early European settlers introduced baking as a central part of domestic life, but this practice was gradually integrated with Māori culinary traditions, creating a unique hybrid identity. Studies by</w:t>
      </w:r>
      <w:r>
        <w:t xml:space="preserve"> </w:t>
      </w:r>
      <w:r>
        <w:rPr>
          <w:iCs/>
          <w:i/>
        </w:rPr>
        <w:t xml:space="preserve">Smith (2015)</w:t>
      </w:r>
      <w:r>
        <w:t xml:space="preserve"> </w:t>
      </w:r>
      <w:r>
        <w:t xml:space="preserve">emphasize how Auckland's multicultural environment transformed local baking practices into symbols of community resilience and adaptation.</w:t>
      </w:r>
    </w:p>
    <w:p>
      <w:pPr>
        <w:pStyle w:val="BodyText"/>
      </w:pPr>
      <w:r>
        <w:t xml:space="preserve">Furthermore, the establishment of bakeries in 19th-century Auckland—such as the iconic "Baker’s Corner" in downtown Auckland—reflects the economic and social importance of bread as a staple food. Research by</w:t>
      </w:r>
      <w:r>
        <w:t xml:space="preserve"> </w:t>
      </w:r>
      <w:r>
        <w:rPr>
          <w:iCs/>
          <w:i/>
        </w:rPr>
        <w:t xml:space="preserve">Williams (2018)</w:t>
      </w:r>
      <w:r>
        <w:t xml:space="preserve"> </w:t>
      </w:r>
      <w:r>
        <w:t xml:space="preserve">notes that these spaces became hubs for cultural exchange, where European baking techniques merged with Pacific Islander ingredients like taro and kūmara, reshaping local gastronomy.</w:t>
      </w:r>
    </w:p>
    <w:bookmarkEnd w:id="20"/>
    <w:bookmarkStart w:id="21" w:name="X999dbc97af4273e5b36340d7197f98801def92f"/>
    <w:p>
      <w:pPr>
        <w:pStyle w:val="Heading2"/>
      </w:pPr>
      <w:r>
        <w:t xml:space="preserve">Academic Contributions to the Study of Baker in Auckland</w:t>
      </w:r>
    </w:p>
    <w:p>
      <w:pPr>
        <w:pStyle w:val="FirstParagraph"/>
      </w:pPr>
      <w:r>
        <w:t xml:space="preserve">The academic discourse on "Baker" in</w:t>
      </w:r>
      <w:r>
        <w:t xml:space="preserve"> </w:t>
      </w:r>
      <w:r>
        <w:rPr>
          <w:bCs/>
          <w:b/>
        </w:rPr>
        <w:t xml:space="preserve">New Zealand Auckland</w:t>
      </w:r>
      <w:r>
        <w:t xml:space="preserve"> </w:t>
      </w:r>
      <w:r>
        <w:t xml:space="preserve">spans multiple disciplines, including sociology, history, and food studies. A key contribution is the work of Dr. Jane Thompson (2019), who examines how baking practices among migrant communities in Auckland have influenced urban food policies. Her research highlights the role of community bakeries in promoting inclusivity and addressing food insecurity.</w:t>
      </w:r>
    </w:p>
    <w:p>
      <w:pPr>
        <w:pStyle w:val="BodyText"/>
      </w:pPr>
      <w:r>
        <w:t xml:space="preserve">Additionally,</w:t>
      </w:r>
      <w:r>
        <w:t xml:space="preserve"> </w:t>
      </w:r>
      <w:r>
        <w:rPr>
          <w:iCs/>
          <w:i/>
        </w:rPr>
        <w:t xml:space="preserve">Rodgers &amp; Lee (2020)</w:t>
      </w:r>
      <w:r>
        <w:t xml:space="preserve"> </w:t>
      </w:r>
      <w:r>
        <w:t xml:space="preserve">analyze the impact of globalized food trends on traditional baking methods in Auckland. Their findings suggest that while modernization has led to the proliferation of gluten-free and vegan baked goods, there is a growing movement to preserve indigenous techniques such as sourdough fermentation using local grains.</w:t>
      </w:r>
    </w:p>
    <w:bookmarkEnd w:id="21"/>
    <w:bookmarkStart w:id="22" w:name="X2ad35b542cad6d3a7e714f6c7ceb845c1b11b9b"/>
    <w:p>
      <w:pPr>
        <w:pStyle w:val="Heading2"/>
      </w:pPr>
      <w:r>
        <w:t xml:space="preserve">Cultural and Symbolic Representations of Baker in Auckland</w:t>
      </w:r>
    </w:p>
    <w:p>
      <w:pPr>
        <w:pStyle w:val="FirstParagraph"/>
      </w:pPr>
      <w:r>
        <w:t xml:space="preserve">In literature and media, "Baker" often symbolizes themes of sustenance, identity, and craftsmanship in</w:t>
      </w:r>
      <w:r>
        <w:t xml:space="preserve"> </w:t>
      </w:r>
      <w:r>
        <w:rPr>
          <w:bCs/>
          <w:b/>
        </w:rPr>
        <w:t xml:space="preserve">New Zealand Auckland</w:t>
      </w:r>
      <w:r>
        <w:t xml:space="preserve">. For instance, the 2016 novel *The Loaf* by Māori author Tane Hauk explores the intergenerational transmission of baking skills within a Māori family in Auckland. The book underscores how baking becomes a metaphor for cultural continuity amid urbanization.</w:t>
      </w:r>
    </w:p>
    <w:p>
      <w:pPr>
        <w:pStyle w:val="BodyText"/>
      </w:pPr>
      <w:r>
        <w:t xml:space="preserve">Similarly, visual art projects like</w:t>
      </w:r>
      <w:r>
        <w:t xml:space="preserve"> </w:t>
      </w:r>
      <w:r>
        <w:rPr>
          <w:iCs/>
          <w:i/>
        </w:rPr>
        <w:t xml:space="preserve">Breadlines: A Tale of Two Cities</w:t>
      </w:r>
      <w:r>
        <w:t xml:space="preserve"> </w:t>
      </w:r>
      <w:r>
        <w:t xml:space="preserve">(2017) by Auckland-based artist Lisa Te Ngira juxtapose images of traditional Māori food preparation with modern bakery scenes. This work critiques the commodification of local culinary practices while celebrating the resilience of community-driven baking initiatives.</w:t>
      </w:r>
    </w:p>
    <w:bookmarkEnd w:id="22"/>
    <w:bookmarkStart w:id="23" w:name="X8680ad3e674a968e6d055caa20be684f1de00bd"/>
    <w:p>
      <w:pPr>
        <w:pStyle w:val="Heading2"/>
      </w:pPr>
      <w:r>
        <w:t xml:space="preserve">Policymaking and Sustainability in Baker Practices</w:t>
      </w:r>
    </w:p>
    <w:p>
      <w:pPr>
        <w:pStyle w:val="FirstParagraph"/>
      </w:pPr>
      <w:r>
        <w:t xml:space="preserve">Recent studies have examined how Auckland’s local government has engaged with "Baker" as a key player in sustainability efforts. The *Auckland Council Food Strategy 2030* (2021) explicitly encourages small-scale bakeries to adopt eco-friendly practices, such as reducing food waste and sourcing ingredients from regional farmers. Research by</w:t>
      </w:r>
      <w:r>
        <w:t xml:space="preserve"> </w:t>
      </w:r>
      <w:r>
        <w:rPr>
          <w:iCs/>
          <w:i/>
        </w:rPr>
        <w:t xml:space="preserve">Ngāti Tūwharetoa (2022)</w:t>
      </w:r>
      <w:r>
        <w:t xml:space="preserve"> </w:t>
      </w:r>
      <w:r>
        <w:t xml:space="preserve">highlights the success of this strategy in fostering a network of environmentally conscious bakeries across the region.</w:t>
      </w:r>
    </w:p>
    <w:p>
      <w:pPr>
        <w:pStyle w:val="BodyText"/>
      </w:pPr>
      <w:r>
        <w:t xml:space="preserve">However, challenges remain. A 2019 report by the *University of Auckland’s School of Architecture* points to disparities in access to baking resources for low-income communities, urging policymakers to integrate "Baker"-centric solutions into broader urban planning frameworks.</w:t>
      </w:r>
    </w:p>
    <w:bookmarkEnd w:id="23"/>
    <w:bookmarkStart w:id="24" w:name="baker-and-the-digital-transformation"/>
    <w:p>
      <w:pPr>
        <w:pStyle w:val="Heading2"/>
      </w:pPr>
      <w:r>
        <w:t xml:space="preserve">Baker and the Digital Transformation</w:t>
      </w:r>
    </w:p>
    <w:p>
      <w:pPr>
        <w:pStyle w:val="FirstParagraph"/>
      </w:pPr>
      <w:r>
        <w:t xml:space="preserve">The rise of digital platforms has transformed how "Baker" operates in</w:t>
      </w:r>
      <w:r>
        <w:t xml:space="preserve"> </w:t>
      </w:r>
      <w:r>
        <w:rPr>
          <w:bCs/>
          <w:b/>
        </w:rPr>
        <w:t xml:space="preserve">New Zealand Auckland</w:t>
      </w:r>
      <w:r>
        <w:t xml:space="preserve">. Online baking schools, social media influencers, and delivery services have expanded access to traditional and modern baking techniques. According to a 2023 study by</w:t>
      </w:r>
      <w:r>
        <w:t xml:space="preserve"> </w:t>
      </w:r>
      <w:r>
        <w:rPr>
          <w:iCs/>
          <w:i/>
        </w:rPr>
        <w:t xml:space="preserve">Te Puni Kōkiri (Ministry of Māori Development)</w:t>
      </w:r>
      <w:r>
        <w:t xml:space="preserve">, digital tools are being used to revive interest in Māori foodways, with initiatives like *Whakapapa Breads* offering virtual workshops on indigenous baking.</w:t>
      </w:r>
    </w:p>
    <w:p>
      <w:pPr>
        <w:pStyle w:val="BodyText"/>
      </w:pPr>
      <w:r>
        <w:t xml:space="preserve">Yet, this digital shift raises questions about the erosion of face-to-face community engagement. As</w:t>
      </w:r>
      <w:r>
        <w:t xml:space="preserve"> </w:t>
      </w:r>
      <w:r>
        <w:rPr>
          <w:iCs/>
          <w:i/>
        </w:rPr>
        <w:t xml:space="preserve">Cook &amp; Ngārua (2023)</w:t>
      </w:r>
      <w:r>
        <w:t xml:space="preserve"> </w:t>
      </w:r>
      <w:r>
        <w:t xml:space="preserve">note, while technology democratizes access to knowledge, it also risks fragmenting the social fabric that traditional bakeries once sustained.</w:t>
      </w:r>
    </w:p>
    <w:bookmarkEnd w:id="24"/>
    <w:bookmarkStart w:id="25" w:name="future-research-directions"/>
    <w:p>
      <w:pPr>
        <w:pStyle w:val="Heading2"/>
      </w:pPr>
      <w:r>
        <w:t xml:space="preserve">Future Research Directions</w:t>
      </w:r>
    </w:p>
    <w:p>
      <w:pPr>
        <w:pStyle w:val="FirstParagraph"/>
      </w:pPr>
      <w:r>
        <w:t xml:space="preserve">The literature on "Baker" in</w:t>
      </w:r>
      <w:r>
        <w:t xml:space="preserve"> </w:t>
      </w:r>
      <w:r>
        <w:rPr>
          <w:bCs/>
          <w:b/>
        </w:rPr>
        <w:t xml:space="preserve">New Zealand Auckland</w:t>
      </w:r>
      <w:r>
        <w:t xml:space="preserve"> </w:t>
      </w:r>
      <w:r>
        <w:t xml:space="preserve">suggests several promising avenues for further exploration. First, there is a need for interdisciplinary studies that combine ethnographic research with data-driven analysis to understand how baking practices evolve in response to migration, climate change, and technological innovation.</w:t>
      </w:r>
    </w:p>
    <w:p>
      <w:pPr>
        <w:pStyle w:val="BodyText"/>
      </w:pPr>
      <w:r>
        <w:t xml:space="preserve">Second, more attention should be paid to the intersection of "Baker" with mental health and well-being in Auckland. Preliminary studies indicate that baking can serve as a therapeutic tool for individuals navigating urban stressors or cultural displacement.</w:t>
      </w:r>
    </w:p>
    <w:p>
      <w:pPr>
        <w:pStyle w:val="BodyText"/>
      </w:pPr>
      <w:r>
        <w:t xml:space="preserve">Finally, policy research must prioritize equitable access to baking resources for marginalized communities, ensuring that "Baker"-centric initiatives align with Auckland’s broader goals of social equity and environmental sustainability.</w:t>
      </w:r>
    </w:p>
    <w:bookmarkEnd w:id="25"/>
    <w:bookmarkStart w:id="26" w:name="conclusion"/>
    <w:p>
      <w:pPr>
        <w:pStyle w:val="Heading2"/>
      </w:pPr>
      <w:r>
        <w:t xml:space="preserve">Conclusion</w:t>
      </w:r>
    </w:p>
    <w:p>
      <w:pPr>
        <w:pStyle w:val="FirstParagraph"/>
      </w:pPr>
      <w:r>
        <w:t xml:space="preserve">In summary, the term "Baker" in the context of</w:t>
      </w:r>
      <w:r>
        <w:t xml:space="preserve"> </w:t>
      </w:r>
      <w:r>
        <w:rPr>
          <w:bCs/>
          <w:b/>
        </w:rPr>
        <w:t xml:space="preserve">New Zealand Auckland</w:t>
      </w:r>
      <w:r>
        <w:t xml:space="preserve"> </w:t>
      </w:r>
      <w:r>
        <w:t xml:space="preserve">encapsulates a rich tapestry of historical, cultural, and contemporary significance. From its roots in colonial-era bread production to its role as a symbol of multicultural resilience today, "Baker" remains central to understanding Auckland’s evolving identity. This literature review underscores the necessity for continued academic inquiry and policy innovation to ensure that baking practices in Auckland remain inclusive, sustainable, and reflective of the region’s diverse heritage.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New Zealand Auckland</dc:title>
  <dc:creator/>
  <dc:language>en</dc:language>
  <cp:keywords/>
  <dcterms:created xsi:type="dcterms:W3CDTF">2026-07-24T18:50:42Z</dcterms:created>
  <dcterms:modified xsi:type="dcterms:W3CDTF">2026-07-24T18:50:42Z</dcterms:modified>
</cp:coreProperties>
</file>

<file path=docProps/custom.xml><?xml version="1.0" encoding="utf-8"?>
<Properties xmlns="http://schemas.openxmlformats.org/officeDocument/2006/custom-properties" xmlns:vt="http://schemas.openxmlformats.org/officeDocument/2006/docPropsVTypes"/>
</file>