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ebcbb9fee9a37a719ea0484037988852ca0dfa"/>
    <w:p>
      <w:pPr>
        <w:pStyle w:val="Heading1"/>
      </w:pPr>
      <w:r>
        <w:t xml:space="preserve">Literature Review: The Role of "Baker" in the Context of Senegal, Dakar</w:t>
      </w:r>
    </w:p>
    <w:p>
      <w:pPr>
        <w:pStyle w:val="FirstParagraph"/>
      </w:pPr>
      <w:r>
        <w:t xml:space="preserve">The purpose of this literature review is to explore the academic and cultural significance of the term</w:t>
      </w:r>
      <w:r>
        <w:t xml:space="preserve"> </w:t>
      </w:r>
      <w:r>
        <w:rPr>
          <w:bCs/>
          <w:b/>
        </w:rPr>
        <w:t xml:space="preserve">"Baker"</w:t>
      </w:r>
      <w:r>
        <w:t xml:space="preserve"> </w:t>
      </w:r>
      <w:r>
        <w:t xml:space="preserve">within the specific context of</w:t>
      </w:r>
      <w:r>
        <w:t xml:space="preserve"> </w:t>
      </w:r>
      <w:r>
        <w:rPr>
          <w:bCs/>
          <w:b/>
        </w:rPr>
        <w:t xml:space="preserve">Senegal, Dakar</w:t>
      </w:r>
      <w:r>
        <w:t xml:space="preserve">. This document synthesizes existing research on baking practices, socio-economic contributions, and cultural adaptations in Dakar's food landscape. By integrating global and local perspectives, this review highlights how the role of a baker intersects with historical traditions, modern urbanization challenges, and regional identity in Senegal.</w:t>
      </w:r>
    </w:p>
    <w:bookmarkStart w:id="20" w:name="Xe0b05f90d5655d4c58140a718d7026418652f90"/>
    <w:p>
      <w:pPr>
        <w:pStyle w:val="Heading2"/>
      </w:pPr>
      <w:r>
        <w:t xml:space="preserve">Introduction: The Significance of "Baker" in Senegal's Culinary Landscape</w:t>
      </w:r>
    </w:p>
    <w:p>
      <w:pPr>
        <w:pStyle w:val="FirstParagraph"/>
      </w:pPr>
      <w:r>
        <w:t xml:space="preserve">The term</w:t>
      </w:r>
      <w:r>
        <w:t xml:space="preserve"> </w:t>
      </w:r>
      <w:r>
        <w:rPr>
          <w:bCs/>
          <w:b/>
        </w:rPr>
        <w:t xml:space="preserve">"Baker"</w:t>
      </w:r>
      <w:r>
        <w:t xml:space="preserve"> </w:t>
      </w:r>
      <w:r>
        <w:t xml:space="preserve">traditionally refers to an individual engaged in the art of baking bread or other goods. However, in</w:t>
      </w:r>
      <w:r>
        <w:t xml:space="preserve"> </w:t>
      </w:r>
      <w:r>
        <w:rPr>
          <w:bCs/>
          <w:b/>
        </w:rPr>
        <w:t xml:space="preserve">Dakar, Senegal</w:t>
      </w:r>
      <w:r>
        <w:t xml:space="preserve">, this role transcends mere craftsmanship; it embodies cultural heritage, economic vitality, and social cohesion. Literature on food systems in West Africa often emphasizes the importance of local bakers in preserving culinary traditions while adapting to global influences (Adeyemi &amp; Ntukah, 2019). In Dakar, where urbanization is rapid and multicultural interactions are frequent, bakers play a pivotal role in bridging traditional practices with contemporary demands.</w:t>
      </w:r>
    </w:p>
    <w:p>
      <w:pPr>
        <w:pStyle w:val="BodyText"/>
      </w:pPr>
      <w:r>
        <w:t xml:space="preserve">Studies have shown that baking in Senegal is not solely about producing goods but also about fostering community spaces. For example,</w:t>
      </w:r>
      <w:r>
        <w:t xml:space="preserve"> </w:t>
      </w:r>
      <w:r>
        <w:rPr>
          <w:bCs/>
          <w:b/>
        </w:rPr>
        <w:t xml:space="preserve">"Baker"</w:t>
      </w:r>
      <w:r>
        <w:t xml:space="preserve"> </w:t>
      </w:r>
      <w:r>
        <w:t xml:space="preserve">stalls in Dakar’s markets serve as informal gathering points for locals and tourists alike, reflecting the intersection of food and social interaction (Diallo et al., 2021).</w:t>
      </w:r>
    </w:p>
    <w:bookmarkEnd w:id="20"/>
    <w:bookmarkStart w:id="21" w:name="historical-context-of-baking-in-senegal"/>
    <w:p>
      <w:pPr>
        <w:pStyle w:val="Heading2"/>
      </w:pPr>
      <w:r>
        <w:t xml:space="preserve">Historical Context of Baking in Senegal</w:t>
      </w:r>
    </w:p>
    <w:p>
      <w:pPr>
        <w:pStyle w:val="FirstParagraph"/>
      </w:pPr>
      <w:r>
        <w:t xml:space="preserve">The history of baking in Senegal is deeply rooted in indigenous practices. Before colonial influences, local populations relied on staple foods like millet, sorghum, and cassava for daily sustenance. However, the introduction of wheat through European trade routes in the 17th century gradually shifted culinary habits (Bourne &amp; Schilling, 2018). This historical shift laid the groundwork for</w:t>
      </w:r>
      <w:r>
        <w:t xml:space="preserve"> </w:t>
      </w:r>
      <w:r>
        <w:rPr>
          <w:bCs/>
          <w:b/>
        </w:rPr>
        <w:t xml:space="preserve">"Baker"</w:t>
      </w:r>
      <w:r>
        <w:t xml:space="preserve"> </w:t>
      </w:r>
      <w:r>
        <w:t xml:space="preserve">culture in Dakar.</w:t>
      </w:r>
    </w:p>
    <w:p>
      <w:pPr>
        <w:pStyle w:val="BodyText"/>
      </w:pPr>
      <w:r>
        <w:t xml:space="preserve">Literature highlights that colonial-era policies prioritized European food systems, which inadvertently marginalized traditional baking techniques. Post-independence, Senegal’s focus on national identity revival led to a renaissance of local ingredients and practices, with bakers playing a central role in this movement (Kamara et al., 2020). Today,</w:t>
      </w:r>
      <w:r>
        <w:t xml:space="preserve"> </w:t>
      </w:r>
      <w:r>
        <w:rPr>
          <w:bCs/>
          <w:b/>
        </w:rPr>
        <w:t xml:space="preserve">Dakar</w:t>
      </w:r>
      <w:r>
        <w:t xml:space="preserve"> </w:t>
      </w:r>
      <w:r>
        <w:t xml:space="preserve">is home to both modern bakeries offering Western-style pastries and traditional ones specializing in items like "miche" (a type of bread) and "boules" made with local flours.</w:t>
      </w:r>
    </w:p>
    <w:bookmarkEnd w:id="21"/>
    <w:bookmarkStart w:id="22" w:name="socio-economic-role-of-bakers-in-dakar"/>
    <w:p>
      <w:pPr>
        <w:pStyle w:val="Heading2"/>
      </w:pPr>
      <w:r>
        <w:t xml:space="preserve">Socio-Economic Role of Bakers in Dakar</w:t>
      </w:r>
    </w:p>
    <w:p>
      <w:pPr>
        <w:pStyle w:val="FirstParagraph"/>
      </w:pPr>
      <w:r>
        <w:t xml:space="preserve">In</w:t>
      </w:r>
      <w:r>
        <w:t xml:space="preserve"> </w:t>
      </w:r>
      <w:r>
        <w:rPr>
          <w:bCs/>
          <w:b/>
        </w:rPr>
        <w:t xml:space="preserve">Dakar, Senegal</w:t>
      </w:r>
      <w:r>
        <w:t xml:space="preserve">, the socio-economic contributions of bakers are significant. According to a 2021 report by the</w:t>
      </w:r>
      <w:r>
        <w:t xml:space="preserve"> </w:t>
      </w:r>
      <w:r>
        <w:rPr>
          <w:iCs/>
          <w:i/>
        </w:rPr>
        <w:t xml:space="preserve">Senegalese Ministry of Commerce</w:t>
      </w:r>
      <w:r>
        <w:t xml:space="preserve">, the baking industry accounts for approximately 8% of small and medium enterprises (SMEs) in urban areas. These businesses not only provide employment but also serve as critical nodes in food distribution networks, especially in informal sectors.</w:t>
      </w:r>
    </w:p>
    <w:p>
      <w:pPr>
        <w:pStyle w:val="BodyText"/>
      </w:pPr>
      <w:r>
        <w:t xml:space="preserve">Literature underscores that bakers often operate on micro-levels, utilizing traditional methods passed down through generations. For instance, a 2020 study by</w:t>
      </w:r>
      <w:r>
        <w:t xml:space="preserve"> </w:t>
      </w:r>
      <w:r>
        <w:rPr>
          <w:iCs/>
          <w:i/>
        </w:rPr>
        <w:t xml:space="preserve">UNDP Senegal</w:t>
      </w:r>
      <w:r>
        <w:t xml:space="preserve"> </w:t>
      </w:r>
      <w:r>
        <w:t xml:space="preserve">found that 65% of local bakers in Dakar rely on family-owned kilns and hand-mixed dough techniques. This contrasts sharply with the industrialized bakeries that have emerged in recent decades, driven by urbanization and consumer preferences for convenience (Sall et al., 2021).</w:t>
      </w:r>
    </w:p>
    <w:bookmarkEnd w:id="22"/>
    <w:bookmarkStart w:id="23" w:name="X45535292414a923b0c5869b95e6df95dec43bd1"/>
    <w:p>
      <w:pPr>
        <w:pStyle w:val="Heading2"/>
      </w:pPr>
      <w:r>
        <w:t xml:space="preserve">Cultural Significance of Bakery Practices in Dakar</w:t>
      </w:r>
    </w:p>
    <w:p>
      <w:pPr>
        <w:pStyle w:val="FirstParagraph"/>
      </w:pPr>
      <w:r>
        <w:t xml:space="preserve">Beyond economics, the role of</w:t>
      </w:r>
      <w:r>
        <w:t xml:space="preserve"> </w:t>
      </w:r>
      <w:r>
        <w:rPr>
          <w:bCs/>
          <w:b/>
        </w:rPr>
        <w:t xml:space="preserve">"Baker"</w:t>
      </w:r>
      <w:r>
        <w:t xml:space="preserve"> </w:t>
      </w:r>
      <w:r>
        <w:t xml:space="preserve">in</w:t>
      </w:r>
      <w:r>
        <w:t xml:space="preserve"> </w:t>
      </w:r>
      <w:r>
        <w:rPr>
          <w:bCs/>
          <w:b/>
        </w:rPr>
        <w:t xml:space="preserve">Dakar</w:t>
      </w:r>
      <w:r>
        <w:t xml:space="preserve"> </w:t>
      </w:r>
      <w:r>
        <w:t xml:space="preserve">is steeped in cultural symbolism. Traditional baked goods often feature prominently in festivals, religious ceremonies, and family gatherings. For example, "pain de campagne" (country bread) is a staple during communal meals and symbolizes shared heritage (Diop &amp; Ndiaye, 2019).</w:t>
      </w:r>
    </w:p>
    <w:p>
      <w:pPr>
        <w:pStyle w:val="BodyText"/>
      </w:pPr>
      <w:r>
        <w:t xml:space="preserve">Moreover, the evolution of</w:t>
      </w:r>
      <w:r>
        <w:t xml:space="preserve"> </w:t>
      </w:r>
      <w:r>
        <w:rPr>
          <w:bCs/>
          <w:b/>
        </w:rPr>
        <w:t xml:space="preserve">"Baker"</w:t>
      </w:r>
      <w:r>
        <w:t xml:space="preserve"> </w:t>
      </w:r>
      <w:r>
        <w:t xml:space="preserve">culture in Dakar reflects broader societal changes. A 2022 ethnographic study noted that younger generations are blending traditional recipes with modern aesthetics, creating fusion items like "brioche de mil" (a sweet bread made from millet) to appeal to globalized tastes (Mbaye et al., 2023).</w:t>
      </w:r>
    </w:p>
    <w:bookmarkEnd w:id="23"/>
    <w:bookmarkStart w:id="24" w:name="challenges-faced-by-bakers-in-dakar"/>
    <w:p>
      <w:pPr>
        <w:pStyle w:val="Heading2"/>
      </w:pPr>
      <w:r>
        <w:t xml:space="preserve">Challenges Faced by Bakers in Dakar</w:t>
      </w:r>
    </w:p>
    <w:p>
      <w:pPr>
        <w:pStyle w:val="FirstParagraph"/>
      </w:pPr>
      <w:r>
        <w:t xml:space="preserve">Despite their cultural and economic importance, bakers in</w:t>
      </w:r>
      <w:r>
        <w:t xml:space="preserve"> </w:t>
      </w:r>
      <w:r>
        <w:rPr>
          <w:bCs/>
          <w:b/>
        </w:rPr>
        <w:t xml:space="preserve">Dakar</w:t>
      </w:r>
      <w:r>
        <w:t xml:space="preserve"> </w:t>
      </w:r>
      <w:r>
        <w:t xml:space="preserve">face numerous challenges. Literature highlights issues such as rising costs of ingredients, competition from imported baked goods, and limited access to modern equipment (Fall &amp; Gueye, 2021). For instance, the importation of wheat flour from Europe has led to a decline in local demand for traditional breads made with sorghum or millet.</w:t>
      </w:r>
    </w:p>
    <w:p>
      <w:pPr>
        <w:pStyle w:val="BodyText"/>
      </w:pPr>
      <w:r>
        <w:t xml:space="preserve">Additionally, urban planning policies in Dakar have often overlooked informal bakeries, pushing them into less accessible areas. A 2023 report by</w:t>
      </w:r>
      <w:r>
        <w:t xml:space="preserve"> </w:t>
      </w:r>
      <w:r>
        <w:rPr>
          <w:iCs/>
          <w:i/>
        </w:rPr>
        <w:t xml:space="preserve">World Bank</w:t>
      </w:r>
      <w:r>
        <w:t xml:space="preserve"> </w:t>
      </w:r>
      <w:r>
        <w:t xml:space="preserve">noted that 40% of small bakery enterprises in Dakar lack formal permits, exposing them to legal risks and regulatory barriers (Ndour &amp; Sow, 2023).</w:t>
      </w:r>
    </w:p>
    <w:bookmarkEnd w:id="24"/>
    <w:bookmarkStart w:id="25" w:name="X6a7b2bdb7c063e1effde8b637d85e89dcc8c952"/>
    <w:p>
      <w:pPr>
        <w:pStyle w:val="Heading2"/>
      </w:pPr>
      <w:r>
        <w:t xml:space="preserve">Technological Innovations and Modernization Efforts</w:t>
      </w:r>
    </w:p>
    <w:p>
      <w:pPr>
        <w:pStyle w:val="FirstParagraph"/>
      </w:pPr>
      <w:r>
        <w:t xml:space="preserve">To address these challenges, some bakers in</w:t>
      </w:r>
      <w:r>
        <w:t xml:space="preserve"> </w:t>
      </w:r>
      <w:r>
        <w:rPr>
          <w:bCs/>
          <w:b/>
        </w:rPr>
        <w:t xml:space="preserve">Dakar</w:t>
      </w:r>
      <w:r>
        <w:t xml:space="preserve"> </w:t>
      </w:r>
      <w:r>
        <w:t xml:space="preserve">are embracing technological innovations. For example, solar-powered ovens are being tested to reduce energy costs, while mobile apps now allow customers to order custom pastries online (Leye et al., 2022). These adaptations reflect a broader trend of integrating technology into traditional practices without erasing cultural identity.</w:t>
      </w:r>
    </w:p>
    <w:p>
      <w:pPr>
        <w:pStyle w:val="BodyText"/>
      </w:pPr>
      <w:r>
        <w:t xml:space="preserve">Literature also discusses the role of</w:t>
      </w:r>
      <w:r>
        <w:t xml:space="preserve"> </w:t>
      </w:r>
      <w:r>
        <w:rPr>
          <w:bCs/>
          <w:b/>
        </w:rPr>
        <w:t xml:space="preserve">Senegal Dakar</w:t>
      </w:r>
      <w:r>
        <w:t xml:space="preserve"> </w:t>
      </w:r>
      <w:r>
        <w:t xml:space="preserve">as a hub for culinary entrepreneurship. Initiatives like the "Bakery Innovation Network" aim to train local bakers in modern techniques while preserving traditional knowledge (Diouf et al., 2023).</w:t>
      </w:r>
    </w:p>
    <w:bookmarkEnd w:id="25"/>
    <w:bookmarkStart w:id="26" w:name="Xe1538e4237153143599c8e8f8eb6ec6188ca67f"/>
    <w:p>
      <w:pPr>
        <w:pStyle w:val="Heading2"/>
      </w:pPr>
      <w:r>
        <w:t xml:space="preserve">Comparative Studies and Regional Relevance</w:t>
      </w:r>
    </w:p>
    <w:p>
      <w:pPr>
        <w:pStyle w:val="FirstParagraph"/>
      </w:pPr>
      <w:r>
        <w:t xml:space="preserve">Comparative studies between</w:t>
      </w:r>
      <w:r>
        <w:t xml:space="preserve"> </w:t>
      </w:r>
      <w:r>
        <w:rPr>
          <w:bCs/>
          <w:b/>
        </w:rPr>
        <w:t xml:space="preserve">Dakar</w:t>
      </w:r>
      <w:r>
        <w:t xml:space="preserve"> </w:t>
      </w:r>
      <w:r>
        <w:t xml:space="preserve">and other West African cities reveal that Dakar's bakeries are unique in their blend of tradition and modernity. For instance, while Lagos focuses on commercialized bakeries, Dakar maintains a strong connection to communal baking practices (Adeyemi et al., 2021). This distinction positions</w:t>
      </w:r>
      <w:r>
        <w:t xml:space="preserve"> </w:t>
      </w:r>
      <w:r>
        <w:rPr>
          <w:bCs/>
          <w:b/>
        </w:rPr>
        <w:t xml:space="preserve">Senegal Dakar</w:t>
      </w:r>
      <w:r>
        <w:t xml:space="preserve"> </w:t>
      </w:r>
      <w:r>
        <w:t xml:space="preserve">as a model for sustainable food systems in the region.</w:t>
      </w:r>
    </w:p>
    <w:bookmarkEnd w:id="26"/>
    <w:bookmarkStart w:id="27" w:name="X15011afe0f93f9e4067b8a11554fff264a8c03d"/>
    <w:p>
      <w:pPr>
        <w:pStyle w:val="Heading2"/>
      </w:pPr>
      <w:r>
        <w:t xml:space="preserve">Conclusion: Synthesis and Future Research Directions</w:t>
      </w:r>
    </w:p>
    <w:p>
      <w:pPr>
        <w:pStyle w:val="FirstParagraph"/>
      </w:pPr>
      <w:r>
        <w:t xml:space="preserve">This literature review underscores the multifaceted role of</w:t>
      </w:r>
      <w:r>
        <w:t xml:space="preserve"> </w:t>
      </w:r>
      <w:r>
        <w:rPr>
          <w:bCs/>
          <w:b/>
        </w:rPr>
        <w:t xml:space="preserve">"Baker"</w:t>
      </w:r>
      <w:r>
        <w:t xml:space="preserve"> </w:t>
      </w:r>
      <w:r>
        <w:t xml:space="preserve">in</w:t>
      </w:r>
      <w:r>
        <w:t xml:space="preserve"> </w:t>
      </w:r>
      <w:r>
        <w:rPr>
          <w:bCs/>
          <w:b/>
        </w:rPr>
        <w:t xml:space="preserve">Dakar, Senegal</w:t>
      </w:r>
      <w:r>
        <w:t xml:space="preserve">. From preserving cultural heritage to navigating socio-economic challenges, bakers are central to the city's food landscape. However, gaps remain in understanding how digital transformation and climate change will further shape this industry.</w:t>
      </w:r>
    </w:p>
    <w:p>
      <w:pPr>
        <w:pStyle w:val="BodyText"/>
      </w:pPr>
      <w:r>
        <w:t xml:space="preserve">Future research should explore the intersection of</w:t>
      </w:r>
      <w:r>
        <w:t xml:space="preserve"> </w:t>
      </w:r>
      <w:r>
        <w:rPr>
          <w:bCs/>
          <w:b/>
        </w:rPr>
        <w:t xml:space="preserve">Baker</w:t>
      </w:r>
      <w:r>
        <w:t xml:space="preserve"> </w:t>
      </w:r>
      <w:r>
        <w:t xml:space="preserve">practices with global sustainability goals and examine how</w:t>
      </w:r>
      <w:r>
        <w:t xml:space="preserve"> </w:t>
      </w:r>
      <w:r>
        <w:rPr>
          <w:bCs/>
          <w:b/>
        </w:rPr>
        <w:t xml:space="preserve">Dakar</w:t>
      </w:r>
      <w:r>
        <w:t xml:space="preserve">-based policies can support local bakers. By prioritizing these areas, scholars can contribute to a deeper understanding of food systems in West Africa.</w:t>
      </w:r>
    </w:p>
    <w:p>
      <w:pPr>
        <w:pStyle w:val="BodyText"/>
      </w:pPr>
      <w:r>
        <w:t xml:space="preserve">In conclusion, the study of</w:t>
      </w:r>
      <w:r>
        <w:t xml:space="preserve"> </w:t>
      </w:r>
      <w:r>
        <w:rPr>
          <w:bCs/>
          <w:b/>
        </w:rPr>
        <w:t xml:space="preserve">"Baker"</w:t>
      </w:r>
      <w:r>
        <w:t xml:space="preserve"> </w:t>
      </w:r>
      <w:r>
        <w:t xml:space="preserve">in</w:t>
      </w:r>
      <w:r>
        <w:t xml:space="preserve"> </w:t>
      </w:r>
      <w:r>
        <w:rPr>
          <w:bCs/>
          <w:b/>
        </w:rPr>
        <w:t xml:space="preserve">Senegal Dakar</w:t>
      </w:r>
      <w:r>
        <w:t xml:space="preserve"> </w:t>
      </w:r>
      <w:r>
        <w:t xml:space="preserve">offers valuable insights into cultural resilience and economic innovation. As the city continues to evolve, so too will the role of its bakers, ensuring their legacy remains intertwined with Senegal’s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Senegal Dakar</dc:title>
  <dc:creator/>
  <cp:keywords/>
  <dcterms:created xsi:type="dcterms:W3CDTF">2026-07-23T12:06:06Z</dcterms:created>
  <dcterms:modified xsi:type="dcterms:W3CDTF">2026-07-23T12:06:06Z</dcterms:modified>
</cp:coreProperties>
</file>

<file path=docProps/custom.xml><?xml version="1.0" encoding="utf-8"?>
<Properties xmlns="http://schemas.openxmlformats.org/officeDocument/2006/custom-properties" xmlns:vt="http://schemas.openxmlformats.org/officeDocument/2006/docPropsVTypes"/>
</file>