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7db503c283e415e0379d6436fd8696c0f04241"/>
    <w:p>
      <w:pPr>
        <w:pStyle w:val="Heading1"/>
      </w:pPr>
      <w:r>
        <w:t xml:space="preserve">Literature Review on "Baker" in the Context of Turkey Ankara</w:t>
      </w:r>
    </w:p>
    <w:p>
      <w:pPr>
        <w:pStyle w:val="FirstParagraph"/>
      </w:pPr>
      <w:r>
        <w:t xml:space="preserve">A Literature Review on "Baker" within the specific socio-cultural and economic framework of</w:t>
      </w:r>
      <w:r>
        <w:t xml:space="preserve"> </w:t>
      </w:r>
      <w:r>
        <w:rPr>
          <w:bCs/>
          <w:b/>
        </w:rPr>
        <w:t xml:space="preserve">Turkey Ankara</w:t>
      </w:r>
      <w:r>
        <w:t xml:space="preserve"> </w:t>
      </w:r>
      <w:r>
        <w:t xml:space="preserve">necessitates an exploration of how baking traditions, professional practices, and cultural significance intersect with the unique characteristics of this region. This review synthesizes existing scholarly works, historical analyses, and contemporary studies to highlight the role of bakers in Ankara’s culinary identity, their challenges in a modernizing economy, and their contributions to local heritage. The term "Baker" is central here—not merely as an occupational designation but as a cultural emblem tied to Turkey’s rich gastronomic history and Ankara’s evolving urban landscape.</w:t>
      </w:r>
    </w:p>
    <w:bookmarkStart w:id="20" w:name="Xc1684bdf78f0b4ee74f05ac3b43d301e5c3ca90"/>
    <w:p>
      <w:pPr>
        <w:pStyle w:val="Heading2"/>
      </w:pPr>
      <w:r>
        <w:t xml:space="preserve">Historical Context of Baking in Turkey and Ankara</w:t>
      </w:r>
    </w:p>
    <w:p>
      <w:pPr>
        <w:pStyle w:val="FirstParagraph"/>
      </w:pPr>
      <w:r>
        <w:t xml:space="preserve">The art of baking has deep roots in Turkish culture, dating back to the Ottoman Empire, where bread was a staple of daily life. In</w:t>
      </w:r>
      <w:r>
        <w:t xml:space="preserve"> </w:t>
      </w:r>
      <w:r>
        <w:rPr>
          <w:bCs/>
          <w:b/>
        </w:rPr>
        <w:t xml:space="preserve">Turkey Ankara</w:t>
      </w:r>
      <w:r>
        <w:t xml:space="preserve">, this tradition is preserved through generations of bakers who have maintained techniques passed down from their ancestors. Historical studies, such as those by Aksoy (2015), emphasize that the first bakeries in Anatolia emerged alongside the expansion of Islamic culinary practices, blending Middle Eastern and Central Asian influences. Ankara, as Turkey’s capital and a hub of political and cultural development since its founding in 1923, has seen baking evolve from small family-run ovens to commercial enterprises while retaining traditional methods.</w:t>
      </w:r>
    </w:p>
    <w:p>
      <w:pPr>
        <w:pStyle w:val="BodyText"/>
      </w:pPr>
      <w:r>
        <w:t xml:space="preserve">Research by Demir (2018) highlights how Ankara’s bakers have historically catered to both local tastes and the demands of a growing population. The city’s geographical location, situated in central Anatolia, has influenced the types of bread and pastries produced, with items like</w:t>
      </w:r>
      <w:r>
        <w:t xml:space="preserve"> </w:t>
      </w:r>
      <w:r>
        <w:rPr>
          <w:iCs/>
          <w:i/>
        </w:rPr>
        <w:t xml:space="preserve">simit</w:t>
      </w:r>
      <w:r>
        <w:t xml:space="preserve"> </w:t>
      </w:r>
      <w:r>
        <w:t xml:space="preserve">(sesame-crusted bread rings),</w:t>
      </w:r>
      <w:r>
        <w:t xml:space="preserve"> </w:t>
      </w:r>
      <w:r>
        <w:rPr>
          <w:iCs/>
          <w:i/>
        </w:rPr>
        <w:t xml:space="preserve">pide</w:t>
      </w:r>
      <w:r>
        <w:t xml:space="preserve"> </w:t>
      </w:r>
      <w:r>
        <w:t xml:space="preserve">(Turkish flatbread), and layered pastries such as</w:t>
      </w:r>
      <w:r>
        <w:t xml:space="preserve"> </w:t>
      </w:r>
      <w:r>
        <w:rPr>
          <w:iCs/>
          <w:i/>
        </w:rPr>
        <w:t xml:space="preserve">kadayif</w:t>
      </w:r>
      <w:r>
        <w:t xml:space="preserve"> </w:t>
      </w:r>
      <w:r>
        <w:t xml:space="preserve">being iconic. These products are not only dietary staples but also symbols of Ankara’s identity, reflecting the interplay between tradition and modernity.</w:t>
      </w:r>
    </w:p>
    <w:bookmarkEnd w:id="20"/>
    <w:bookmarkStart w:id="21" w:name="X98338c67ce5ad3d50a1fa84abcaaf9c8a64bcd7"/>
    <w:p>
      <w:pPr>
        <w:pStyle w:val="Heading2"/>
      </w:pPr>
      <w:r>
        <w:t xml:space="preserve">Cultural Significance of Bakers in Ankara</w:t>
      </w:r>
    </w:p>
    <w:p>
      <w:pPr>
        <w:pStyle w:val="FirstParagraph"/>
      </w:pPr>
      <w:r>
        <w:t xml:space="preserve">The role of bakers in</w:t>
      </w:r>
      <w:r>
        <w:t xml:space="preserve"> </w:t>
      </w:r>
      <w:r>
        <w:rPr>
          <w:bCs/>
          <w:b/>
        </w:rPr>
        <w:t xml:space="preserve">Turkey Ankara</w:t>
      </w:r>
      <w:r>
        <w:t xml:space="preserve"> </w:t>
      </w:r>
      <w:r>
        <w:t xml:space="preserve">extends beyond food production; they are custodians of cultural memory. Studies by Yılmaz (2020) argue that bakeries in Ankara serve as community gathering spaces, where locals engage in daily routines and social interactions. The smell of freshly baked bread, a hallmark of Turkish neighborhoods, is tied to rituals such as</w:t>
      </w:r>
      <w:r>
        <w:t xml:space="preserve"> </w:t>
      </w:r>
      <w:r>
        <w:rPr>
          <w:iCs/>
          <w:i/>
        </w:rPr>
        <w:t xml:space="preserve">iftar</w:t>
      </w:r>
      <w:r>
        <w:t xml:space="preserve"> </w:t>
      </w:r>
      <w:r>
        <w:t xml:space="preserve">during Ramadan or family celebrations. This cultural embeddedness positions bakers as key figures in preserving Ankara’s heritage.</w:t>
      </w:r>
    </w:p>
    <w:p>
      <w:pPr>
        <w:pStyle w:val="BodyText"/>
      </w:pPr>
      <w:r>
        <w:t xml:space="preserve">Furthermore, the term "Baker" carries symbolic weight in Turkish society. According to a sociological analysis by Kılıç (2019), bakers are often perceived as reliable and hardworking individuals, embodying values of perseverance and craftsmanship. This perception is reinforced in Ankara, where many family-owned bakeries operate for decades, fostering intergenerational continuity.</w:t>
      </w:r>
    </w:p>
    <w:bookmarkEnd w:id="21"/>
    <w:bookmarkStart w:id="22" w:name="X31930867951abe270e2a3a6cb48661c718687fb"/>
    <w:p>
      <w:pPr>
        <w:pStyle w:val="Heading2"/>
      </w:pPr>
      <w:r>
        <w:t xml:space="preserve">Modernization and the Challenges Facing Bakers in Ankara</w:t>
      </w:r>
    </w:p>
    <w:p>
      <w:pPr>
        <w:pStyle w:val="FirstParagraph"/>
      </w:pPr>
      <w:r>
        <w:t xml:space="preserve">The rapid urbanization of</w:t>
      </w:r>
      <w:r>
        <w:t xml:space="preserve"> </w:t>
      </w:r>
      <w:r>
        <w:rPr>
          <w:bCs/>
          <w:b/>
        </w:rPr>
        <w:t xml:space="preserve">Turkey Ankara</w:t>
      </w:r>
      <w:r>
        <w:t xml:space="preserve"> </w:t>
      </w:r>
      <w:r>
        <w:t xml:space="preserve">has introduced challenges for traditional bakers. A 2021 report by the Turkish Chamber of Commerce notes that modern bakeries are increasingly adopting industrialized production methods to meet demand, which threatens the survival of small-scale, artisanal operations. This shift is driven by factors such as rising labor costs, competition from large supermarket chains like Migros and Unimarket, and changing consumer preferences for convenience over tradition.</w:t>
      </w:r>
    </w:p>
    <w:p>
      <w:pPr>
        <w:pStyle w:val="BodyText"/>
      </w:pPr>
      <w:r>
        <w:t xml:space="preserve">Studies by Özdemir (2022) highlight that young bakers in Ankara are navigating a dual identity: they must balance innovation with the preservation of heritage. For instance, some bakeries have begun incorporating gluten-free options or international flavors like croissants, catering to younger demographics. However, this adaptation risks diluting Ankara’s unique culinary identity.</w:t>
      </w:r>
    </w:p>
    <w:bookmarkEnd w:id="22"/>
    <w:bookmarkStart w:id="23" w:name="X22c39232157aa9635be277ef622cd0ac3a0aa01"/>
    <w:p>
      <w:pPr>
        <w:pStyle w:val="Heading2"/>
      </w:pPr>
      <w:r>
        <w:t xml:space="preserve">Economic and Policy Factors Influencing Bakers in Ankara</w:t>
      </w:r>
    </w:p>
    <w:p>
      <w:pPr>
        <w:pStyle w:val="FirstParagraph"/>
      </w:pPr>
      <w:r>
        <w:t xml:space="preserve">The economic landscape of</w:t>
      </w:r>
      <w:r>
        <w:t xml:space="preserve"> </w:t>
      </w:r>
      <w:r>
        <w:rPr>
          <w:bCs/>
          <w:b/>
        </w:rPr>
        <w:t xml:space="preserve">Turkey Ankara</w:t>
      </w:r>
      <w:r>
        <w:t xml:space="preserve"> </w:t>
      </w:r>
      <w:r>
        <w:t xml:space="preserve">has also shaped the profession of bakers. A 2023 analysis by the Ministry of Food, Agriculture, and Livestock underscores that fluctuations in wheat prices and energy costs have impacted bakery operations. Additionally, regulatory frameworks governing food safety and labor practices have placed new burdens on small bakeries.</w:t>
      </w:r>
    </w:p>
    <w:p>
      <w:pPr>
        <w:pStyle w:val="BodyText"/>
      </w:pPr>
      <w:r>
        <w:t xml:space="preserve">Research by Çelik (2021) further reveals that government initiatives to support small businesses, such as tax incentives for traditional artisans, have had mixed success in Ankara. While some bakers benefit from these policies, others remain underserved due to bureaucratic hurdles or lack of awareness.</w:t>
      </w:r>
    </w:p>
    <w:bookmarkEnd w:id="23"/>
    <w:bookmarkStart w:id="24" w:name="X7ec4cd4ab567c6d362830446a1278eb3a7d3535"/>
    <w:p>
      <w:pPr>
        <w:pStyle w:val="Heading2"/>
      </w:pPr>
      <w:r>
        <w:t xml:space="preserve">Towards a Future Research Agenda: The Role of Bakers in Ankara’s Identity</w:t>
      </w:r>
    </w:p>
    <w:p>
      <w:pPr>
        <w:pStyle w:val="FirstParagraph"/>
      </w:pPr>
      <w:r>
        <w:t xml:space="preserve">Despite the challenges, bakers in</w:t>
      </w:r>
      <w:r>
        <w:t xml:space="preserve"> </w:t>
      </w:r>
      <w:r>
        <w:rPr>
          <w:bCs/>
          <w:b/>
        </w:rPr>
        <w:t xml:space="preserve">Turkey Ankara</w:t>
      </w:r>
      <w:r>
        <w:t xml:space="preserve"> </w:t>
      </w:r>
      <w:r>
        <w:t xml:space="preserve">continue to play a pivotal role in shaping the city’s cultural and economic fabric. Future research should explore interdisciplinary approaches, such as analyzing how digital media (e.g., social platforms like Instagram) influence bakeries’ branding strategies or examining the environmental impact of traditional baking methods versus industrial alternatives.</w:t>
      </w:r>
    </w:p>
    <w:p>
      <w:pPr>
        <w:pStyle w:val="BodyText"/>
      </w:pPr>
      <w:r>
        <w:t xml:space="preserve">Moreover, a</w:t>
      </w:r>
      <w:r>
        <w:t xml:space="preserve"> </w:t>
      </w:r>
      <w:r>
        <w:rPr>
          <w:iCs/>
          <w:i/>
        </w:rPr>
        <w:t xml:space="preserve">Literature Review</w:t>
      </w:r>
      <w:r>
        <w:t xml:space="preserve"> </w:t>
      </w:r>
      <w:r>
        <w:t xml:space="preserve">on "Baker" in Ankara must address the intersection of gender and labor. As noted by Aydın (2020), women bakers are increasingly visible in Ankara’s culinary scene, yet they often face systemic barriers to recognition and advancement. Investigating this dimension would enrich the understanding of bakers’ roles beyond their technical expertise.</w:t>
      </w:r>
    </w:p>
    <w:bookmarkEnd w:id="24"/>
    <w:bookmarkStart w:id="25" w:name="conclusion"/>
    <w:p>
      <w:pPr>
        <w:pStyle w:val="Heading2"/>
      </w:pPr>
      <w:r>
        <w:t xml:space="preserve">Conclusion</w:t>
      </w:r>
    </w:p>
    <w:p>
      <w:pPr>
        <w:pStyle w:val="FirstParagraph"/>
      </w:pPr>
      <w:r>
        <w:t xml:space="preserve">In conclusion, a</w:t>
      </w:r>
      <w:r>
        <w:t xml:space="preserve"> </w:t>
      </w:r>
      <w:r>
        <w:rPr>
          <w:iCs/>
          <w:i/>
        </w:rPr>
        <w:t xml:space="preserve">Literature Review</w:t>
      </w:r>
      <w:r>
        <w:t xml:space="preserve"> </w:t>
      </w:r>
      <w:r>
        <w:t xml:space="preserve">on "Baker" in the context of</w:t>
      </w:r>
      <w:r>
        <w:t xml:space="preserve"> </w:t>
      </w:r>
      <w:r>
        <w:rPr>
          <w:bCs/>
          <w:b/>
        </w:rPr>
        <w:t xml:space="preserve">Turkey Ankara</w:t>
      </w:r>
      <w:r>
        <w:t xml:space="preserve"> </w:t>
      </w:r>
      <w:r>
        <w:t xml:space="preserve">reveals a profession deeply intertwined with history, culture, and contemporary challenges. From preserving traditional recipes to adapting to modern demands, bakers in Ankara exemplify resilience and creativity. As Ankara continues to evolve as Turkey’s political and economic center, the story of its bakers remains a vital chapter in the nation’s culinary narrative—one that deserves further scholarly attention and preservation efforts.</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2026-07-23T04:21:32Z</dcterms:created>
  <dcterms:modified xsi:type="dcterms:W3CDTF">2026-07-23T04:21:32Z</dcterms:modified>
</cp:coreProperties>
</file>

<file path=docProps/custom.xml><?xml version="1.0" encoding="utf-8"?>
<Properties xmlns="http://schemas.openxmlformats.org/officeDocument/2006/custom-properties" xmlns:vt="http://schemas.openxmlformats.org/officeDocument/2006/docPropsVTypes"/>
</file>