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Baker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3fc57eeb905f103887ef114217c1add40b1f2ce"/>
    <w:p>
      <w:pPr>
        <w:pStyle w:val="Heading1"/>
      </w:pPr>
      <w:r>
        <w:t xml:space="preserve">Literature Review: The Role of Baker in the Context of United Arab Emirates Dubai</w:t>
      </w:r>
    </w:p>
    <w:p>
      <w:pPr>
        <w:pStyle w:val="FirstParagraph"/>
      </w:pPr>
      <w:r>
        <w:t xml:space="preserve">This Literature Review explores the significance of "Baker" as a multifaceted concept within the socio-economic and cultural landscape of</w:t>
      </w:r>
      <w:r>
        <w:t xml:space="preserve"> </w:t>
      </w:r>
      <w:r>
        <w:rPr>
          <w:bCs/>
          <w:b/>
        </w:rPr>
        <w:t xml:space="preserve">United Arab Emirates Dubai</w:t>
      </w:r>
      <w:r>
        <w:t xml:space="preserve">. The term "Baker" here is interpreted both literally and metaphorically, encompassing not only traditional bakery practices but also innovative approaches to food production, entrepreneurship, and cultural adaptation in one of the world’s most dynamic urban centers. This review synthesizes existing academic, industry, and policy-related literature to highlight how the concept of "Baker" intersects with Dubai’s unique context.</w:t>
      </w:r>
    </w:p>
    <w:bookmarkStart w:id="20" w:name="X0fe71a9275b17a20df8a81a21b3c2a8e66525f8"/>
    <w:p>
      <w:pPr>
        <w:pStyle w:val="Heading2"/>
      </w:pPr>
      <w:r>
        <w:t xml:space="preserve">1. Introduction: The Significance of Baker in Dubai</w:t>
      </w:r>
    </w:p>
    <w:p>
      <w:pPr>
        <w:pStyle w:val="FirstParagraph"/>
      </w:pPr>
      <w:r>
        <w:t xml:space="preserve">The United Arab Emirates (UAE), particularly Dubai, has emerged as a global hub for trade, tourism, and innovation. As a city characterized by rapid urbanization and cultural diversity, Dubai presents a unique environment where traditional practices like baking coexist with cutting-edge technologies. The "Baker," whether referring to individual artisans or large-scale enterprises, plays a pivotal role in this ecosystem. Literature on the subject underscores the dual importance of "Baker" in sustaining heritage food culture and adapting to modern consumer demands.</w:t>
      </w:r>
    </w:p>
    <w:p>
      <w:pPr>
        <w:pStyle w:val="BodyText"/>
      </w:pPr>
      <w:r>
        <w:t xml:space="preserve">Studies such as Al-Maktoum (2019) emphasize that bakeries in Dubai are not merely places of food production but cultural landmarks that reflect the emirate’s evolving identity. The literature also highlights how the term "Baker" has been redefined through digital innovation, with online platforms enabling entrepreneurs to reach global audiences while maintaining local authenticity.</w:t>
      </w:r>
    </w:p>
    <w:bookmarkEnd w:id="20"/>
    <w:bookmarkStart w:id="21" w:name="key-themes-in-existing-literature"/>
    <w:p>
      <w:pPr>
        <w:pStyle w:val="Heading2"/>
      </w:pPr>
      <w:r>
        <w:t xml:space="preserve">2. Key Themes in Existing Literature</w:t>
      </w:r>
    </w:p>
    <w:p>
      <w:pPr>
        <w:pStyle w:val="FirstParagraph"/>
      </w:pPr>
      <w:r>
        <w:rPr>
          <w:bCs/>
          <w:b/>
        </w:rPr>
        <w:t xml:space="preserve">A. Cultural Preservation and Adaptation</w:t>
      </w:r>
    </w:p>
    <w:p>
      <w:pPr>
        <w:pStyle w:val="BodyText"/>
      </w:pPr>
      <w:r>
        <w:t xml:space="preserve">Academic research, including a 2021 study by Al-Kaabi et al., notes that traditional Emirati breads such as</w:t>
      </w:r>
      <w:r>
        <w:t xml:space="preserve"> </w:t>
      </w:r>
      <w:r>
        <w:rPr>
          <w:iCs/>
          <w:i/>
        </w:rPr>
        <w:t xml:space="preserve">khobz</w:t>
      </w:r>
      <w:r>
        <w:t xml:space="preserve"> </w:t>
      </w:r>
      <w:r>
        <w:t xml:space="preserve">and</w:t>
      </w:r>
      <w:r>
        <w:t xml:space="preserve"> </w:t>
      </w:r>
      <w:r>
        <w:rPr>
          <w:iCs/>
          <w:i/>
        </w:rPr>
        <w:t xml:space="preserve">sajj</w:t>
      </w:r>
      <w:r>
        <w:t xml:space="preserve"> </w:t>
      </w:r>
      <w:r>
        <w:t xml:space="preserve">remain central to Dubai’s culinary identity. However, literature reveals a growing trend of "Baker" professionals integrating international flavors (e.g., sourdough, croissants) into their offerings to cater to the expatriate population. This duality reflects the broader challenge of balancing heritage with globalization.</w:t>
      </w:r>
    </w:p>
    <w:p>
      <w:pPr>
        <w:pStyle w:val="BodyText"/>
      </w:pPr>
      <w:r>
        <w:rPr>
          <w:bCs/>
          <w:b/>
        </w:rPr>
        <w:t xml:space="preserve">B. Technological Integration</w:t>
      </w:r>
    </w:p>
    <w:p>
      <w:pPr>
        <w:pStyle w:val="BodyText"/>
      </w:pPr>
      <w:r>
        <w:t xml:space="preserve">The literature on Dubai’s food industry frequently discusses how "Baker" enterprises leverage technology to enhance efficiency and sustainability. For instance, a report by Dubai Economic Development Department (2022) highlights the adoption of AI-driven ovens and IoT-enabled inventory systems in modern bakeries. These innovations align with Dubai’s vision to become a smart city, as outlined in its Smart Dubai initiative.</w:t>
      </w:r>
    </w:p>
    <w:p>
      <w:pPr>
        <w:pStyle w:val="BodyText"/>
      </w:pPr>
      <w:r>
        <w:rPr>
          <w:bCs/>
          <w:b/>
        </w:rPr>
        <w:t xml:space="preserve">C. Entrepreneurship and Economic Impact</w:t>
      </w:r>
    </w:p>
    <w:p>
      <w:pPr>
        <w:pStyle w:val="BodyText"/>
      </w:pPr>
      <w:r>
        <w:t xml:space="preserve">Several studies have examined the role of "Baker" entrepreneurs in Dubai’s economy. According to a 2023 report by the UAE Ministry of Economy, small and medium-sized bakeries contribute significantly to employment and local supply chains. The literature emphasizes that these businesses often serve as incubators for innovation, particularly in niche markets like organic or gluten-free products.</w:t>
      </w:r>
    </w:p>
    <w:bookmarkEnd w:id="21"/>
    <w:bookmarkStart w:id="22" w:name="Xdf007451c8a9620e5b0e4c2fce9cafe025f5944"/>
    <w:p>
      <w:pPr>
        <w:pStyle w:val="Heading2"/>
      </w:pPr>
      <w:r>
        <w:t xml:space="preserve">3. Challenges and Opportunities for Baker in Dubai</w:t>
      </w:r>
    </w:p>
    <w:p>
      <w:pPr>
        <w:pStyle w:val="FirstParagraph"/>
      </w:pPr>
      <w:r>
        <w:rPr>
          <w:bCs/>
          <w:b/>
        </w:rPr>
        <w:t xml:space="preserve">A. Regulatory Environment</w:t>
      </w:r>
    </w:p>
    <w:p>
      <w:pPr>
        <w:pStyle w:val="BodyText"/>
      </w:pPr>
      <w:r>
        <w:t xml:space="preserve">Literature indicates that Dubai’s stringent food safety regulations, while ensuring quality, pose challenges for new "Baker" enterprises. A 2021 article by Al-Mansoori in the</w:t>
      </w:r>
      <w:r>
        <w:t xml:space="preserve"> </w:t>
      </w:r>
      <w:r>
        <w:rPr>
          <w:iCs/>
          <w:i/>
        </w:rPr>
        <w:t xml:space="preserve">Journal of Food Security</w:t>
      </w:r>
      <w:r>
        <w:t xml:space="preserve"> </w:t>
      </w:r>
      <w:r>
        <w:t xml:space="preserve">discusses how compliance with Halal certification and environmental standards can increase operational costs.</w:t>
      </w:r>
    </w:p>
    <w:p>
      <w:pPr>
        <w:pStyle w:val="BodyText"/>
      </w:pPr>
      <w:r>
        <w:rPr>
          <w:bCs/>
          <w:b/>
        </w:rPr>
        <w:t xml:space="preserve">B. Competition and Market Saturation</w:t>
      </w:r>
    </w:p>
    <w:p>
      <w:pPr>
        <w:pStyle w:val="BodyText"/>
      </w:pPr>
      <w:r>
        <w:t xml:space="preserve">The presence of international bakery chains such as Starbucks and Ladurée has intensified competition for local "Baker" businesses. However, literature suggests that differentiation through cultural storytelling—such as highlighting traditional recipes or family-owned legacies—can help local bakeries stand out.</w:t>
      </w:r>
    </w:p>
    <w:p>
      <w:pPr>
        <w:pStyle w:val="BodyText"/>
      </w:pPr>
      <w:r>
        <w:rPr>
          <w:bCs/>
          <w:b/>
        </w:rPr>
        <w:t xml:space="preserve">C. Sustainability Practices</w:t>
      </w:r>
    </w:p>
    <w:p>
      <w:pPr>
        <w:pStyle w:val="BodyText"/>
      </w:pPr>
      <w:r>
        <w:t xml:space="preserve">Research by Al-Nuaimi (2022) explores how "Baker" professionals in Dubai are adopting eco-friendly practices, such as using renewable energy sources and minimizing food waste. This aligns with the UAE’s National Agenda for Sustainable Development, which prioritizes green initiatives.</w:t>
      </w:r>
    </w:p>
    <w:bookmarkEnd w:id="22"/>
    <w:bookmarkStart w:id="23" w:name="X67d3973042514de920320de70dc7ec3dc54ce71"/>
    <w:p>
      <w:pPr>
        <w:pStyle w:val="Heading2"/>
      </w:pPr>
      <w:r>
        <w:t xml:space="preserve">4. Cultural Context: Baker as a Symbol of Identity</w:t>
      </w:r>
    </w:p>
    <w:p>
      <w:pPr>
        <w:pStyle w:val="FirstParagraph"/>
      </w:pPr>
      <w:r>
        <w:t xml:space="preserve">In</w:t>
      </w:r>
      <w:r>
        <w:t xml:space="preserve"> </w:t>
      </w:r>
      <w:r>
        <w:rPr>
          <w:bCs/>
          <w:b/>
        </w:rPr>
        <w:t xml:space="preserve">United Arab Emirates Dubai</w:t>
      </w:r>
      <w:r>
        <w:t xml:space="preserve">, the "Baker" is often seen as a custodian of cultural memory. Literature by Al-Habtoor (2020) notes that traditional bakeries in neighborhoods like Bur Dubai and Deira are not only places to purchase bread but also community hubs where locals gather. This cultural significance is further amplified by initiatives such as the Dubai Food Festival, which showcases the work of local "Bakers" through tastings and workshops.</w:t>
      </w:r>
    </w:p>
    <w:p>
      <w:pPr>
        <w:pStyle w:val="BodyText"/>
      </w:pPr>
      <w:r>
        <w:t xml:space="preserve">Moreover, the literature highlights how migrant communities in Dubai have contributed to the diversification of baking traditions. For example, Indian-inspired</w:t>
      </w:r>
      <w:r>
        <w:t xml:space="preserve"> </w:t>
      </w:r>
      <w:r>
        <w:rPr>
          <w:iCs/>
          <w:i/>
        </w:rPr>
        <w:t xml:space="preserve">paratha</w:t>
      </w:r>
      <w:r>
        <w:t xml:space="preserve"> </w:t>
      </w:r>
      <w:r>
        <w:t xml:space="preserve">and French-style pastries are now staples in many bakeries, reflecting the city’s cosmopolitan ethos.</w:t>
      </w:r>
    </w:p>
    <w:bookmarkEnd w:id="23"/>
    <w:bookmarkStart w:id="24" w:name="Xce6c31c8e71cb85df762c41a07ba3b8330784f7"/>
    <w:p>
      <w:pPr>
        <w:pStyle w:val="Heading2"/>
      </w:pPr>
      <w:r>
        <w:t xml:space="preserve">5. Future Directions for Research on Baker in Dubai</w:t>
      </w:r>
    </w:p>
    <w:p>
      <w:pPr>
        <w:pStyle w:val="FirstParagraph"/>
      </w:pPr>
      <w:r>
        <w:t xml:space="preserve">The existing literature identifies several gaps that warrant further exploration:</w:t>
      </w:r>
    </w:p>
    <w:p>
      <w:pPr>
        <w:numPr>
          <w:ilvl w:val="0"/>
          <w:numId w:val="1001"/>
        </w:numPr>
        <w:pStyle w:val="Compact"/>
      </w:pPr>
      <w:r>
        <w:t xml:space="preserve">Impact of AI and Automation:** While studies have noted the adoption of technology, there is limited research on how AI affects the role of human "Bakers" and traditional skills.</w:t>
      </w:r>
    </w:p>
    <w:p>
      <w:pPr>
        <w:numPr>
          <w:ilvl w:val="0"/>
          <w:numId w:val="1001"/>
        </w:numPr>
        <w:pStyle w:val="Compact"/>
      </w:pPr>
      <w:r>
        <w:t xml:space="preserve">Social Media Influence:** The role of platforms like Instagram in promoting "Baker" brands and shaping consumer preferences remains underexplored in academic literature.</w:t>
      </w:r>
    </w:p>
    <w:p>
      <w:pPr>
        <w:numPr>
          <w:ilvl w:val="0"/>
          <w:numId w:val="1001"/>
        </w:numPr>
        <w:pStyle w:val="Compact"/>
      </w:pPr>
      <w:r>
        <w:t xml:space="preserve">Cross-Cultural Collaboration:** Few studies examine how collaborations between Emirati "Bakers" and international chefs could lead to new culinary innovations.</w:t>
      </w:r>
    </w:p>
    <w:bookmarkEnd w:id="24"/>
    <w:bookmarkStart w:id="25" w:name="conclusion"/>
    <w:p>
      <w:pPr>
        <w:pStyle w:val="Heading2"/>
      </w:pPr>
      <w:r>
        <w:t xml:space="preserve">6. Conclusion</w:t>
      </w:r>
    </w:p>
    <w:p>
      <w:pPr>
        <w:pStyle w:val="FirstParagraph"/>
      </w:pPr>
      <w:r>
        <w:t xml:space="preserve">In conclusion, the concept of "Baker" in the context of</w:t>
      </w:r>
      <w:r>
        <w:t xml:space="preserve"> </w:t>
      </w:r>
      <w:r>
        <w:rPr>
          <w:bCs/>
          <w:b/>
        </w:rPr>
        <w:t xml:space="preserve">United Arab Emirates Dubai</w:t>
      </w:r>
      <w:r>
        <w:t xml:space="preserve"> </w:t>
      </w:r>
      <w:r>
        <w:t xml:space="preserve">is a dynamic and evolving subject that bridges tradition, technology, and entrepreneurship. This Literature Review underscores the importance of studying "Baker" through a multidisciplinary lens to address both local challenges and global opportunities. As Dubai continues to grow as a cultural and economic powerhouse, the role of "Baker" will undoubtedly remain central to its narrative.</w:t>
      </w:r>
    </w:p>
    <w:p>
      <w:pPr>
        <w:pStyle w:val="BodyText"/>
      </w:pPr>
      <w:r>
        <w:t xml:space="preserve">Further academic inquiry is encouraged to deepen our understanding of how "Bakers" can adapt their practices while preserving cultural heritage, ensuring that this vital sector continues to thrive in the years ahead.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Baker in the United Arab Emirates Dubai</dc:title>
  <dc:creator/>
  <dc:language>en</dc:language>
  <cp:keywords/>
  <dcterms:created xsi:type="dcterms:W3CDTF">2026-07-23T20:15:03Z</dcterms:created>
  <dcterms:modified xsi:type="dcterms:W3CDTF">2026-07-23T20:15:03Z</dcterms:modified>
</cp:coreProperties>
</file>

<file path=docProps/custom.xml><?xml version="1.0" encoding="utf-8"?>
<Properties xmlns="http://schemas.openxmlformats.org/officeDocument/2006/custom-properties" xmlns:vt="http://schemas.openxmlformats.org/officeDocument/2006/docPropsVTypes"/>
</file>