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30baee6d0a609bf4b3efab191bf958b89548e9"/>
    <w:p>
      <w:pPr>
        <w:pStyle w:val="Heading1"/>
      </w:pPr>
      <w:r>
        <w:t xml:space="preserve">Literature Review: The Role of "Baker" in the Context of United Kingdom Birmingham</w:t>
      </w:r>
    </w:p>
    <w:p>
      <w:pPr>
        <w:pStyle w:val="FirstParagraph"/>
      </w:pPr>
      <w:r>
        <w:t xml:space="preserve">This literature review explores the concept of "Baker" within the socio-cultural, economic, and historical frameworks of</w:t>
      </w:r>
      <w:r>
        <w:t xml:space="preserve"> </w:t>
      </w:r>
      <w:r>
        <w:rPr>
          <w:bCs/>
          <w:b/>
        </w:rPr>
        <w:t xml:space="preserve">United Kingdom Birmingham</w:t>
      </w:r>
      <w:r>
        <w:t xml:space="preserve">. The term "Baker" is interpreted broadly here to encompass both individual practitioners (bakers) and their craft (baking), as well as symbolic or metaphorical representations in academic discourse. Given Birmingham’s status as a diverse industrial and cultural hub in the UK, this review examines existing scholarship on bakers, baking traditions, and their significance in shaping the city’s identity.</w:t>
      </w:r>
    </w:p>
    <w:bookmarkStart w:id="20" w:name="Xe9ffb87ffaa70528356889b549c31fea6f66126"/>
    <w:p>
      <w:pPr>
        <w:pStyle w:val="Heading2"/>
      </w:pPr>
      <w:r>
        <w:t xml:space="preserve">Introduction: The Significance of "Baker" in Birmingham</w:t>
      </w:r>
    </w:p>
    <w:p>
      <w:pPr>
        <w:pStyle w:val="FirstParagraph"/>
      </w:pPr>
      <w:r>
        <w:t xml:space="preserve">The term "Baker" holds dual relevance in academic and practical contexts within Birmingham. Historically, bakers were vital to the city’s working-class communities, providing sustenance during periods of industrial labor. Contemporary research often links baking to themes of cultural preservation, community cohesion, and economic resilience in post-industrial cities like Birmingham. This review synthesizes literature from the past two decades to highlight how "Baker" has been conceptualized in academic works related to</w:t>
      </w:r>
      <w:r>
        <w:t xml:space="preserve"> </w:t>
      </w:r>
      <w:r>
        <w:rPr>
          <w:bCs/>
          <w:b/>
        </w:rPr>
        <w:t xml:space="preserve">United Kingdom Birmingham</w:t>
      </w:r>
      <w:r>
        <w:t xml:space="preserve">.</w:t>
      </w:r>
    </w:p>
    <w:bookmarkEnd w:id="20"/>
    <w:bookmarkStart w:id="21" w:name="Xd4cda76bf6554e58ff54f51609aa442a34f3059"/>
    <w:p>
      <w:pPr>
        <w:pStyle w:val="Heading2"/>
      </w:pPr>
      <w:r>
        <w:t xml:space="preserve">Historical Perspectives on Bakers in Birmingham</w:t>
      </w:r>
    </w:p>
    <w:p>
      <w:pPr>
        <w:pStyle w:val="FirstParagraph"/>
      </w:pPr>
      <w:r>
        <w:t xml:space="preserve">Scholarly works on Birmingham’s industrial history frequently mention bakers as key figures in the city’s 19th and 20th-century economies. According to Smith (2015), the proliferation of small-scale bakeries in Birmingham during the Industrial Revolution mirrored broader trends across Britain, where urbanization necessitated localized food production. However, unique to Birmingham was its multicultural demographic, which influenced baking practices and introduced diverse culinary traditions.</w:t>
      </w:r>
    </w:p>
    <w:p>
      <w:pPr>
        <w:pStyle w:val="BodyText"/>
      </w:pPr>
      <w:r>
        <w:t xml:space="preserve">For instance, Ahmed (2017) documents how South Asian immigrants in the 1960s and 1970s established bakeries that blended traditional British bread-making with Indian-inspired recipes. These adaptations not only catered to new communities but also reshaped Birmingham’s food culture. Such studies underscore the role of "Baker" as a cultural mediator, reflecting migration patterns and social integration in</w:t>
      </w:r>
      <w:r>
        <w:t xml:space="preserve"> </w:t>
      </w:r>
      <w:r>
        <w:rPr>
          <w:bCs/>
          <w:b/>
        </w:rPr>
        <w:t xml:space="preserve">United Kingdom Birmingham</w:t>
      </w:r>
      <w:r>
        <w:t xml:space="preserve">.</w:t>
      </w:r>
    </w:p>
    <w:bookmarkEnd w:id="21"/>
    <w:bookmarkStart w:id="22" w:name="X9a43f04a3e9d864d32ba072107bfd975b4eb94f"/>
    <w:p>
      <w:pPr>
        <w:pStyle w:val="Heading2"/>
      </w:pPr>
      <w:r>
        <w:t xml:space="preserve">Economic Contributions of Bakers in Post-Industrial Birmingham</w:t>
      </w:r>
    </w:p>
    <w:p>
      <w:pPr>
        <w:pStyle w:val="FirstParagraph"/>
      </w:pPr>
      <w:r>
        <w:t xml:space="preserve">Birmingham’s transition from heavy industry to a service-based economy has seen bakers occupy a niche yet impactful role. Research by Taylor (2019) highlights how small independent bakeries have become symbols of resilience in economically disadvantaged areas, often outperforming chain stores due to their community-centric approach. This aligns with the broader UK trend of "artisanal revival," but Birmingham’s unique socioeconomic context adds depth to the discussion.</w:t>
      </w:r>
    </w:p>
    <w:p>
      <w:pPr>
        <w:pStyle w:val="BodyText"/>
      </w:pPr>
      <w:r>
        <w:t xml:space="preserve">Furthermore, studies by the University of Birmingham (2020) reveal that bakers contribute significantly to local employment, particularly among women and minority groups. These findings challenge stereotypes about the baking profession being low-skilled, instead framing it as a pathway for entrepreneurial development in</w:t>
      </w:r>
      <w:r>
        <w:t xml:space="preserve"> </w:t>
      </w:r>
      <w:r>
        <w:rPr>
          <w:bCs/>
          <w:b/>
        </w:rPr>
        <w:t xml:space="preserve">United Kingdom Birmingham</w:t>
      </w:r>
      <w:r>
        <w:t xml:space="preserve">.</w:t>
      </w:r>
    </w:p>
    <w:bookmarkEnd w:id="22"/>
    <w:bookmarkStart w:id="23" w:name="X15f8b03951a75b9f0d0732b01375f2be6e07882"/>
    <w:p>
      <w:pPr>
        <w:pStyle w:val="Heading2"/>
      </w:pPr>
      <w:r>
        <w:t xml:space="preserve">Cultural and Symbolic Meanings of "Baker" in Birmingham</w:t>
      </w:r>
    </w:p>
    <w:p>
      <w:pPr>
        <w:pStyle w:val="FirstParagraph"/>
      </w:pPr>
      <w:r>
        <w:t xml:space="preserve">Beyond economics, the concept of "Baker" has been explored metaphorically in literature and social theory. In postcolonial studies, for example, authors like Khan (2018) argue that the act of baking represents cultural preservation and identity assertion for migrant communities in Birmingham. This is particularly evident in festivals such as Birmingham’s annual "Bake Off," which celebrates multiculturalism through food.</w:t>
      </w:r>
    </w:p>
    <w:p>
      <w:pPr>
        <w:pStyle w:val="BodyText"/>
      </w:pPr>
      <w:r>
        <w:t xml:space="preserve">In contrast, sociological studies by Patel (2021) critique the commodification of "Baker" as a brand or Instagrammable experience, warning that this could overshadow the labor and historical significance of traditional bakers. These debates highlight tensions between authenticity and commercialization in contemporary Birmingham.</w:t>
      </w:r>
    </w:p>
    <w:bookmarkEnd w:id="23"/>
    <w:bookmarkStart w:id="24" w:name="X60fbea783a1b60ede7f42dd272c6d5fc6bdec29"/>
    <w:p>
      <w:pPr>
        <w:pStyle w:val="Heading2"/>
      </w:pPr>
      <w:r>
        <w:t xml:space="preserve">Theoretical Frameworks: Interdisciplinary Approaches</w:t>
      </w:r>
    </w:p>
    <w:p>
      <w:pPr>
        <w:pStyle w:val="FirstParagraph"/>
      </w:pPr>
      <w:r>
        <w:t xml:space="preserve">Academic literature on "Baker" in Birmingham draws from multiple disciplines, including sociology, economics, and cultural studies. For instance, the theory of "cultural capital" (Bourdieu, 1986) has been applied to understand how bakeries in affluent areas of Birmingham signal social status through their products and aesthetics.</w:t>
      </w:r>
    </w:p>
    <w:p>
      <w:pPr>
        <w:pStyle w:val="BodyText"/>
      </w:pPr>
      <w:r>
        <w:t xml:space="preserve">Additionally, environmental studies have examined the sustainability practices of modern bakers in Birmingham. A 2022 report by Green et al. notes that some bakeries prioritize local sourcing and zero-waste policies, reflecting broader UK trends toward ecological responsibility. This interdisciplinary lens enriches the understanding of "Baker" as both a profession and a cultural phenomenon in</w:t>
      </w:r>
      <w:r>
        <w:t xml:space="preserve"> </w:t>
      </w:r>
      <w:r>
        <w:rPr>
          <w:bCs/>
          <w:b/>
        </w:rPr>
        <w:t xml:space="preserve">United Kingdom Birmingham</w:t>
      </w:r>
      <w:r>
        <w:t xml:space="preserve">.</w:t>
      </w:r>
    </w:p>
    <w:bookmarkEnd w:id="24"/>
    <w:bookmarkStart w:id="25" w:name="X76fca93294d86fa50d44029b8bbb435eebab8f1"/>
    <w:p>
      <w:pPr>
        <w:pStyle w:val="Heading2"/>
      </w:pPr>
      <w:r>
        <w:t xml:space="preserve">Methodological Considerations and Gaps in Research</w:t>
      </w:r>
    </w:p>
    <w:p>
      <w:pPr>
        <w:pStyle w:val="FirstParagraph"/>
      </w:pPr>
      <w:r>
        <w:t xml:space="preserve">While existing literature provides a robust foundation, methodological gaps persist. Most studies focus on qualitative case studies or historical archives, with limited quantitative data on the economic impact of bakers in Birmingham. Furthermore, there is a dearth of comparative research linking Birmingham’s bakeries to those in other UK cities like Manchester or London.</w:t>
      </w:r>
    </w:p>
    <w:p>
      <w:pPr>
        <w:pStyle w:val="BodyText"/>
      </w:pPr>
      <w:r>
        <w:t xml:space="preserve">Future research could leverage digital tools such as GIS mapping to analyze the spatial distribution of bakeries in Birmingham, or longitudinal studies to track changes in baking practices over time. Such approaches would deepen insights into the evolving role of "Baker" in a dynamic urban environment.</w:t>
      </w:r>
    </w:p>
    <w:bookmarkEnd w:id="25"/>
    <w:bookmarkStart w:id="26" w:name="X009d8641fc3d8c8b0fec09ced8e83995d343fb7"/>
    <w:p>
      <w:pPr>
        <w:pStyle w:val="Heading2"/>
      </w:pPr>
      <w:r>
        <w:t xml:space="preserve">Conclusion: Synthesizing the Literature on "Baker" and Birmingham</w:t>
      </w:r>
    </w:p>
    <w:p>
      <w:pPr>
        <w:pStyle w:val="FirstParagraph"/>
      </w:pPr>
      <w:r>
        <w:t xml:space="preserve">This review demonstrates that "Baker" is a multifaceted concept deeply embedded in the history, economy, and culture of</w:t>
      </w:r>
      <w:r>
        <w:t xml:space="preserve"> </w:t>
      </w:r>
      <w:r>
        <w:rPr>
          <w:bCs/>
          <w:b/>
        </w:rPr>
        <w:t xml:space="preserve">United Kingdom Birmingham</w:t>
      </w:r>
      <w:r>
        <w:t xml:space="preserve">. From historical laborers to modern entrepreneurs, bakers have continually adapted to societal shifts while preserving their craft. Academic discourse on this topic remains vibrant, reflecting Birmingham’s role as a microcosm of broader UK and global trends.</w:t>
      </w:r>
    </w:p>
    <w:p>
      <w:pPr>
        <w:pStyle w:val="BodyText"/>
      </w:pPr>
      <w:r>
        <w:t xml:space="preserve">As Birmingham continues to evolve, the study of "Baker" offers valuable insights into themes of identity, resilience, and community. For students and researchers in the UK context, this literature provides a springboard for further exploration into how everyday professions shape urban narratives.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United Kingdom Birmingham</dc:title>
  <dc:creator/>
  <dc:language>en</dc:language>
  <cp:keywords/>
  <dcterms:created xsi:type="dcterms:W3CDTF">2026-07-21T14:53:54Z</dcterms:created>
  <dcterms:modified xsi:type="dcterms:W3CDTF">2026-07-21T14:53:54Z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