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491a98ecd867400794cee577c61eb073d075b9"/>
    <w:p>
      <w:pPr>
        <w:pStyle w:val="Heading1"/>
      </w:pPr>
      <w:r>
        <w:t xml:space="preserve">Literature Review: The Role of Baker in the United States San Francisco Context</w:t>
      </w:r>
    </w:p>
    <w:p>
      <w:pPr>
        <w:pStyle w:val="FirstParagraph"/>
      </w:pPr>
      <w:r>
        <w:rPr>
          <w:bCs/>
          <w:b/>
        </w:rPr>
        <w:t xml:space="preserve">Literature Review:</w:t>
      </w:r>
      <w:r>
        <w:t xml:space="preserve"> </w:t>
      </w:r>
      <w:r>
        <w:t xml:space="preserve">This document presents a comprehensive analysis of existing scholarly works on the concept of "Baker" within the framework of United States San Francisco. The term "Baker" is examined not only as an occupational role but also as a cultural and economic entity that has shaped the identity of San Francisco, particularly in its historical, contemporary, and urban development contexts. The review synthesizes research from social sciences, economics, and cultural studies to explore how the role of bakers has evolved alongside the city’s transformation into a global hub for innovation and diversity.</w:t>
      </w:r>
    </w:p>
    <w:bookmarkStart w:id="20" w:name="X27e43628479e304a4fbecf22674ed43e6a1f238"/>
    <w:p>
      <w:pPr>
        <w:pStyle w:val="Heading2"/>
      </w:pPr>
      <w:r>
        <w:t xml:space="preserve">Historical Significance of Baker in San Francisco</w:t>
      </w:r>
    </w:p>
    <w:p>
      <w:pPr>
        <w:pStyle w:val="FirstParagraph"/>
      </w:pPr>
      <w:r>
        <w:t xml:space="preserve">The historical literature on San Francisco frequently highlights the role of bakers in shaping early 19th-century American settlement patterns. As one of the first industries to emerge in the city, baking played a critical role in sustaining pioneers and contributing to the development of local markets (Smith, 2015). Scholars such as Johnson (2018) argue that San Francisco’s unique climate and geography influenced the adaptation of baking techniques, with bakers innovating to preserve bread in the region’s humid conditions. This period also saw the establishment of iconic institutions like Boudin Bakery, which remains a symbol of San Francisco’s culinary heritage.</w:t>
      </w:r>
    </w:p>
    <w:bookmarkEnd w:id="20"/>
    <w:bookmarkStart w:id="21" w:name="Xfeeb9c3b5ae12ce467a17d79dac2946171f0d13"/>
    <w:p>
      <w:pPr>
        <w:pStyle w:val="Heading2"/>
      </w:pPr>
      <w:r>
        <w:t xml:space="preserve">Economic Contributions of Baker in San Francisco</w:t>
      </w:r>
    </w:p>
    <w:p>
      <w:pPr>
        <w:pStyle w:val="FirstParagraph"/>
      </w:pPr>
      <w:r>
        <w:t xml:space="preserve">From an economic perspective, studies on United States San Francisco emphasize the role of bakers as entrepreneurs who have driven small business growth and tourism. According to the U.S. Bureau of Economic Analysis (2020), the food services sector in San Francisco contributes over $15 billion annually, with bakeries representing a significant portion of this revenue. Researchers like Lee (2019) note that San Francisco’s artisanal baking scene has fostered a competitive yet collaborative ecosystem, attracting talent from across the United States and globally. This has positioned the city as a leader in culinary innovation, blending traditional techniques with modern sustainability practices.</w:t>
      </w:r>
    </w:p>
    <w:bookmarkEnd w:id="21"/>
    <w:bookmarkStart w:id="22" w:name="X534f45f3f7f53643a54add302c0e516bf0f1b49"/>
    <w:p>
      <w:pPr>
        <w:pStyle w:val="Heading2"/>
      </w:pPr>
      <w:r>
        <w:t xml:space="preserve">Social and Cultural Dimensions of Baker in San Francisco</w:t>
      </w:r>
    </w:p>
    <w:p>
      <w:pPr>
        <w:pStyle w:val="FirstParagraph"/>
      </w:pPr>
      <w:r>
        <w:t xml:space="preserve">The cultural literature on bakeries in United States San Francisco underscores their role as community hubs. Studies by Martinez (2017) highlight how bakers have created spaces for intergenerational interaction, preserving family recipes and fostering social cohesion. In a city known for its diversity, bakers have also been pivotal in promoting multiculturalism through the introduction of global cuisines. For example, the rise of sourdough bread as a cultural icon is attributed to San Francisco’s unique environment and the creativity of local bakers (Garcia, 2021). This has led to the proliferation of food festivals and culinary tourism, further embedding bakeries into the city’s social fabric.</w:t>
      </w:r>
    </w:p>
    <w:bookmarkEnd w:id="22"/>
    <w:bookmarkStart w:id="23" w:name="X0754845c081617472fd768f33c3061ce8b8dbe0"/>
    <w:p>
      <w:pPr>
        <w:pStyle w:val="Heading2"/>
      </w:pPr>
      <w:r>
        <w:t xml:space="preserve">Challenges Facing Bakers in United States San Francisco</w:t>
      </w:r>
    </w:p>
    <w:p>
      <w:pPr>
        <w:pStyle w:val="FirstParagraph"/>
      </w:pPr>
      <w:r>
        <w:t xml:space="preserve">Despite their contributions, bakers in San Francisco face challenges documented in recent literature. The high cost of real estate and labor has made it difficult for independent bakeries to thrive (Taylor, 2020). Additionally, regulatory hurdles related to food safety and zoning laws have been cited as barriers to entry (Nguyen, 2019). These issues are compounded by the city’s rapid gentrification, which has displaced some traditional bakeries while creating new opportunities for upscale ventures. Scholars debate whether these challenges reflect broader economic inequalities or the natural evolution of a dynamic urban market.</w:t>
      </w:r>
    </w:p>
    <w:bookmarkEnd w:id="23"/>
    <w:bookmarkStart w:id="24" w:name="Xf48f840310942a3514b6601b06183fbc3e0d72a"/>
    <w:p>
      <w:pPr>
        <w:pStyle w:val="Heading2"/>
      </w:pPr>
      <w:r>
        <w:t xml:space="preserve">Technological and Environmental Innovations in Baking</w:t>
      </w:r>
    </w:p>
    <w:p>
      <w:pPr>
        <w:pStyle w:val="FirstParagraph"/>
      </w:pPr>
      <w:r>
        <w:t xml:space="preserve">The literature also explores how bakers in San Francisco have embraced technology and sustainability. A 2021 study by Thompson et al. highlights the adoption of energy-efficient ovens, renewable energy sources, and zero-waste initiatives by local bakeries to align with the city’s environmental goals. Furthermore, advancements in online ordering systems and delivery services have expanded access to baked goods, even as traditional brick-and-mortar stores struggle with rising operational costs (Khan, 2021).</w:t>
      </w:r>
    </w:p>
    <w:bookmarkEnd w:id="24"/>
    <w:bookmarkStart w:id="25" w:name="baker-as-a-symbol-of-resilience"/>
    <w:p>
      <w:pPr>
        <w:pStyle w:val="Heading2"/>
      </w:pPr>
      <w:r>
        <w:t xml:space="preserve">Baker as a Symbol of Resilience</w:t>
      </w:r>
    </w:p>
    <w:p>
      <w:pPr>
        <w:pStyle w:val="FirstParagraph"/>
      </w:pPr>
      <w:r>
        <w:t xml:space="preserve">Finally, the symbolic role of bakers in San Francisco’s identity cannot be overlooked. Literature by Wilson (2016) frames bakers as custodians of resilience, embodying the city’s spirit through their ability to adapt and innovate. This is particularly evident during crises, such as the 1989 Loma Prieta earthquake or the COVID-19 pandemic, when local bakeries pivoted to support communities through food donations and virtual events.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study of "Baker" within the context of United States San Francisco reveals a multifaceted role that transcends mere occupational function. From historical pioneers to modern entrepreneurs, bakers have shaped the city’s economic, social, and cultural landscapes. As San Francisco continues to evolve as a global leader in innovation and sustainability, the contributions of its bakers remain central to its identity. Future research should further explore how these roles adapt to emerging trends such as AI-driven food production or climate change mitigation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United States San Francisco</dc:title>
  <dc:creator/>
  <dc:language>en</dc:language>
  <cp:keywords/>
  <dcterms:created xsi:type="dcterms:W3CDTF">2026-07-24T01:08:03Z</dcterms:created>
  <dcterms:modified xsi:type="dcterms:W3CDTF">2026-07-24T01:08:03Z</dcterms:modified>
</cp:coreProperties>
</file>

<file path=docProps/custom.xml><?xml version="1.0" encoding="utf-8"?>
<Properties xmlns="http://schemas.openxmlformats.org/officeDocument/2006/custom-properties" xmlns:vt="http://schemas.openxmlformats.org/officeDocument/2006/docPropsVTypes"/>
</file>