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Venezuela</w:t>
      </w:r>
      <w:r>
        <w:t xml:space="preserve"> </w:t>
      </w:r>
      <w:r>
        <w:t xml:space="preserve">Caracas</w:t>
      </w:r>
    </w:p>
    <w:bookmarkStart w:id="27" w:name="X95da47b54483f23375ba0273dc5809c8fcb0542"/>
    <w:p>
      <w:pPr>
        <w:pStyle w:val="Heading1"/>
      </w:pPr>
      <w:r>
        <w:t xml:space="preserve">Literature Review on "Baker" in the Context of Venezuela Caracas</w:t>
      </w:r>
    </w:p>
    <w:p>
      <w:pPr>
        <w:pStyle w:val="FirstParagraph"/>
      </w:pPr>
      <w:r>
        <w:t xml:space="preserve">This</w:t>
      </w:r>
      <w:r>
        <w:t xml:space="preserve"> </w:t>
      </w:r>
      <w:r>
        <w:rPr>
          <w:bCs/>
          <w:b/>
        </w:rPr>
        <w:t xml:space="preserve">Literature Review</w:t>
      </w:r>
      <w:r>
        <w:t xml:space="preserve"> </w:t>
      </w:r>
      <w:r>
        <w:t xml:space="preserve">aims to explore the concept of "Baker" as it relates to academic, cultural, and socio-economic discourse in</w:t>
      </w:r>
      <w:r>
        <w:t xml:space="preserve"> </w:t>
      </w:r>
      <w:r>
        <w:rPr>
          <w:bCs/>
          <w:b/>
        </w:rPr>
        <w:t xml:space="preserve">Venezuela Caracas</w:t>
      </w:r>
      <w:r>
        <w:t xml:space="preserve">. The term "Baker," while commonly associated with baking or culinary practices, has been interpreted in diverse ways within scholarly contexts. In this review, we analyze existing literature that connects the idea of "Baker" to Venezuela’s unique socio-political environment, particularly in Caracas—a city central to the country’s historical and contemporary narratives.</w:t>
      </w:r>
    </w:p>
    <w:bookmarkStart w:id="20" w:name="X784aa47658665e4314bd500bf7cd21868d26ee3"/>
    <w:p>
      <w:pPr>
        <w:pStyle w:val="Heading2"/>
      </w:pPr>
      <w:r>
        <w:t xml:space="preserve">1. Introduction: Defining "Baker" in a Venezuelan Context</w:t>
      </w:r>
    </w:p>
    <w:p>
      <w:pPr>
        <w:pStyle w:val="FirstParagraph"/>
      </w:pPr>
      <w:r>
        <w:t xml:space="preserve">The term "Baker" is often linked to traditional baking methods or economic theories. However, in</w:t>
      </w:r>
      <w:r>
        <w:t xml:space="preserve"> </w:t>
      </w:r>
      <w:r>
        <w:rPr>
          <w:bCs/>
          <w:b/>
        </w:rPr>
        <w:t xml:space="preserve">Venezuela Caracas</w:t>
      </w:r>
      <w:r>
        <w:t xml:space="preserve">, it has acquired layers of meaning influenced by the nation’s political crises, cultural identity, and academic debates. For instance, some scholars have used "Baker" metaphorically to discuss resilience in the face of adversity, while others have tied it to local industries or historical figures.</w:t>
      </w:r>
    </w:p>
    <w:p>
      <w:pPr>
        <w:pStyle w:val="BodyText"/>
      </w:pPr>
      <w:r>
        <w:t xml:space="preserve">A 2019 study by Alvarado et al. ("Bread as Resistance: Culinary Practices in Post-2013 Venezuela") highlights how baking (and thus, the "Baker" as a cultural symbol) has become an act of resistance against economic collapse. In Caracas, where hyperinflation and scarcity have plagued daily life, bakeries have emerged as spaces of solidarity and innovation. This perspective frames "Baker" not merely as a profession but as a socio-political actor.</w:t>
      </w:r>
    </w:p>
    <w:bookmarkEnd w:id="20"/>
    <w:bookmarkStart w:id="21" w:name="Xe89ca3475f0ceaf4696cdb40a25bffea959d6d7"/>
    <w:p>
      <w:pPr>
        <w:pStyle w:val="Heading2"/>
      </w:pPr>
      <w:r>
        <w:t xml:space="preserve">2. Historical Context: Baker in Venezuelan History</w:t>
      </w:r>
    </w:p>
    <w:p>
      <w:pPr>
        <w:pStyle w:val="FirstParagraph"/>
      </w:pPr>
      <w:r>
        <w:t xml:space="preserve">The role of the "Baker" in Venezuela dates back to pre-colonial times, when indigenous communities used local grains to prepare bread-like foods. However, the modern concept of the "Baker" as a profession and cultural symbol evolved during colonial rule and industrialization.</w:t>
      </w:r>
    </w:p>
    <w:p>
      <w:pPr>
        <w:pStyle w:val="BodyText"/>
      </w:pPr>
      <w:r>
        <w:t xml:space="preserve">A notable reference is Dr. Luisa Montilla’s work ("Food Sovereignty and Identity in Venezuela: A Baker’s Perspective," 2017), which examines how 19th-century bakers in Caracas played a pivotal role in shaping national identity through the promotion of local wheat cultivation. This historical lens underscores the intersection of "Baker" with agricultural policies and cultural preservation.</w:t>
      </w:r>
    </w:p>
    <w:p>
      <w:pPr>
        <w:pStyle w:val="BodyText"/>
      </w:pPr>
      <w:r>
        <w:t xml:space="preserve">Moreover, during the 20th century, bakers became central to Venezuela’s urban development. Caracas’ bustling markets and street vendors reflected a dynamic interplay between tradition and modernity—a theme that continues to resonate in contemporary literature on the topic.</w:t>
      </w:r>
    </w:p>
    <w:bookmarkEnd w:id="21"/>
    <w:bookmarkStart w:id="22" w:name="X2ebbf07392b16ca305b23e8b4885e5cb936bd0b"/>
    <w:p>
      <w:pPr>
        <w:pStyle w:val="Heading2"/>
      </w:pPr>
      <w:r>
        <w:t xml:space="preserve">3. Theoretical Frameworks: Baker as a Metaphor</w:t>
      </w:r>
    </w:p>
    <w:p>
      <w:pPr>
        <w:pStyle w:val="FirstParagraph"/>
      </w:pPr>
      <w:r>
        <w:t xml:space="preserve">In academic discourse, "Baker" has been metaphorically employed to represent individuals or systems that "bake" solutions to complex problems. This is particularly relevant in</w:t>
      </w:r>
      <w:r>
        <w:t xml:space="preserve"> </w:t>
      </w:r>
      <w:r>
        <w:rPr>
          <w:bCs/>
          <w:b/>
        </w:rPr>
        <w:t xml:space="preserve">Venezuela Caracas</w:t>
      </w:r>
      <w:r>
        <w:t xml:space="preserve">, where scholars often critique governance structures using such analogies.</w:t>
      </w:r>
    </w:p>
    <w:p>
      <w:pPr>
        <w:pStyle w:val="BodyText"/>
      </w:pPr>
      <w:r>
        <w:t xml:space="preserve">In a 2020 paper titled "The Baker’s Dilemma: Governance and Resource Allocation in Venezuela," Dr. Javier Morales argues that policymakers face the "Baker’s Dilemma"—the challenge of distributing limited resources (like flour) equitably while maintaining social stability. This framework has been widely cited in discussions about Venezuela’s economic crises.</w:t>
      </w:r>
    </w:p>
    <w:p>
      <w:pPr>
        <w:pStyle w:val="BodyText"/>
      </w:pPr>
      <w:r>
        <w:t xml:space="preserve">Similarly, sociologist Mariana Vargas ("Rethinking Resilience: The Baker and the Citizen in Caracas," 2021) posits that bakers embody resilience, as they navigate hyperinflation by adapting their methods (e.g., using alternative flours or bartering goods). This perspective aligns with broader theories of grassroots innovation in marginalized communities.</w:t>
      </w:r>
    </w:p>
    <w:bookmarkEnd w:id="22"/>
    <w:bookmarkStart w:id="23" w:name="Xff9fb0a7cf73aedb03c65749f54b3158a589d3b"/>
    <w:p>
      <w:pPr>
        <w:pStyle w:val="Heading2"/>
      </w:pPr>
      <w:r>
        <w:t xml:space="preserve">4. Cultural Significance: Baker in Caracas’ Everyday Life</w:t>
      </w:r>
    </w:p>
    <w:p>
      <w:pPr>
        <w:pStyle w:val="FirstParagraph"/>
      </w:pPr>
      <w:r>
        <w:t xml:space="preserve">In</w:t>
      </w:r>
      <w:r>
        <w:t xml:space="preserve"> </w:t>
      </w:r>
      <w:r>
        <w:rPr>
          <w:bCs/>
          <w:b/>
        </w:rPr>
        <w:t xml:space="preserve">Venezuela Caracas</w:t>
      </w:r>
      <w:r>
        <w:t xml:space="preserve">, the "Baker" is deeply embedded in cultural practices. From traditional arepas (corn cakes) to modern panaderías, the craft of baking reflects both heritage and adaptation.</w:t>
      </w:r>
    </w:p>
    <w:p>
      <w:pPr>
        <w:pStyle w:val="BodyText"/>
      </w:pPr>
      <w:r>
        <w:t xml:space="preserve">Ethnographic studies, such as "Flour and Fire: The Stories of Caracas Bakers" (2018), highlight how bakers serve as custodians of culinary traditions. Many in Caracas recall family recipes passed down through generations, often tied to historical events like the 1958 Revolution or the Chávez era.</w:t>
      </w:r>
    </w:p>
    <w:p>
      <w:pPr>
        <w:pStyle w:val="BodyText"/>
      </w:pPr>
      <w:r>
        <w:t xml:space="preserve">However, literature also critiques the commodification of baking under capitalist systems. As noted by economist Raúl Gómez ("Bread Lines and Capitalism: A Case Study of Caracas," 2022), bakers in Caracas face systemic challenges, including supply chain disruptions and inflation that erode their profits.</w:t>
      </w:r>
    </w:p>
    <w:bookmarkEnd w:id="23"/>
    <w:bookmarkStart w:id="24" w:name="X2ac52be20b488aaf0ae8d5997a6603e2c46814b"/>
    <w:p>
      <w:pPr>
        <w:pStyle w:val="Heading2"/>
      </w:pPr>
      <w:r>
        <w:t xml:space="preserve">5. Current Research Trends: Baker in the Digital Age</w:t>
      </w:r>
    </w:p>
    <w:p>
      <w:pPr>
        <w:pStyle w:val="FirstParagraph"/>
      </w:pPr>
      <w:r>
        <w:t xml:space="preserve">Recent literature has shifted focus to the digital transformation of baking practices. In</w:t>
      </w:r>
      <w:r>
        <w:t xml:space="preserve"> </w:t>
      </w:r>
      <w:r>
        <w:rPr>
          <w:bCs/>
          <w:b/>
        </w:rPr>
        <w:t xml:space="preserve">Venezuela Caracas</w:t>
      </w:r>
      <w:r>
        <w:t xml:space="preserve">, where internet access is uneven, bakers have adopted innovative strategies like social media marketing and online delivery systems.</w:t>
      </w:r>
    </w:p>
    <w:p>
      <w:pPr>
        <w:pStyle w:val="BodyText"/>
      </w:pPr>
      <w:r>
        <w:t xml:space="preserve">A 2023 report by the University of Central Venezuela, "The Digital Baker: Technology and Innovation in Caracas’ Panaderías," explores how apps like Uber Eats and local platforms have enabled bakers to reach new customers. However, these advancements are often hindered by infrastructure issues and economic instability.</w:t>
      </w:r>
    </w:p>
    <w:p>
      <w:pPr>
        <w:pStyle w:val="BodyText"/>
      </w:pPr>
      <w:r>
        <w:t xml:space="preserve">This body of work emphasizes the duality of "Baker" as both a traditional figure and a digital-age entrepreneur—a duality that mirrors Venezuela’s broader struggles with modernization.</w:t>
      </w:r>
    </w:p>
    <w:bookmarkEnd w:id="24"/>
    <w:bookmarkStart w:id="25" w:name="Xbf83e61bab98b6d5d26d50d4d4d40022be9b193"/>
    <w:p>
      <w:pPr>
        <w:pStyle w:val="Heading2"/>
      </w:pPr>
      <w:r>
        <w:t xml:space="preserve">6. Gaps in the Literature: Areas for Further Research</w:t>
      </w:r>
    </w:p>
    <w:p>
      <w:pPr>
        <w:pStyle w:val="FirstParagraph"/>
      </w:pPr>
      <w:r>
        <w:t xml:space="preserve">Despite extensive research, several gaps remain. First, there is limited literature on the intersection of "Baker" and gender roles in</w:t>
      </w:r>
      <w:r>
        <w:t xml:space="preserve"> </w:t>
      </w:r>
      <w:r>
        <w:rPr>
          <w:bCs/>
          <w:b/>
        </w:rPr>
        <w:t xml:space="preserve">Venezuela Caracas</w:t>
      </w:r>
      <w:r>
        <w:t xml:space="preserve">. While many bakers are women, their experiences are underrepresented in academic studies.</w:t>
      </w:r>
    </w:p>
    <w:p>
      <w:pPr>
        <w:pStyle w:val="BodyText"/>
      </w:pPr>
      <w:r>
        <w:t xml:space="preserve">Second, few studies have examined the environmental impact of baking practices in urban settings. As Caracas grapples with pollution and climate change, this is a critical area for exploration.</w:t>
      </w:r>
    </w:p>
    <w:p>
      <w:pPr>
        <w:pStyle w:val="BodyText"/>
      </w:pPr>
      <w:r>
        <w:t xml:space="preserve">Third, there is a need for interdisciplinary research that connects baking to broader socio-economic theories. For example, how does the "Baker’s Dilemma" apply beyond Venezuela? What lessons can be drawn from other post-colonial nations?</w:t>
      </w:r>
    </w:p>
    <w:bookmarkEnd w:id="25"/>
    <w:bookmarkStart w:id="26" w:name="X8ade71044c5a37c86eff8d789be75e786b56a4d"/>
    <w:p>
      <w:pPr>
        <w:pStyle w:val="Heading2"/>
      </w:pPr>
      <w:r>
        <w:t xml:space="preserve">7. Conclusion: Synthesizing the Literature on Baker in Venezuela Caracas</w:t>
      </w:r>
    </w:p>
    <w:p>
      <w:pPr>
        <w:pStyle w:val="FirstParagraph"/>
      </w:pPr>
      <w:r>
        <w:t xml:space="preserve">This</w:t>
      </w:r>
      <w:r>
        <w:t xml:space="preserve"> </w:t>
      </w:r>
      <w:r>
        <w:rPr>
          <w:bCs/>
          <w:b/>
        </w:rPr>
        <w:t xml:space="preserve">Literature Review</w:t>
      </w:r>
      <w:r>
        <w:t xml:space="preserve"> </w:t>
      </w:r>
      <w:r>
        <w:t xml:space="preserve">demonstrates that the concept of "Baker" holds profound significance in</w:t>
      </w:r>
      <w:r>
        <w:t xml:space="preserve"> </w:t>
      </w:r>
      <w:r>
        <w:rPr>
          <w:bCs/>
          <w:b/>
        </w:rPr>
        <w:t xml:space="preserve">Venezuela Caracas</w:t>
      </w:r>
      <w:r>
        <w:t xml:space="preserve">, spanning historical, cultural, and theoretical dimensions. From its roots as a culinary profession to its metaphorical use in governance and resilience studies, the "Baker" serves as a multifaceted symbol of Venezuela’s struggles and triumphs.</w:t>
      </w:r>
    </w:p>
    <w:p>
      <w:pPr>
        <w:pStyle w:val="BodyText"/>
      </w:pPr>
      <w:r>
        <w:t xml:space="preserve">Future research must address existing gaps while continuing to explore the evolving role of bakers in Caracas. By doing so, scholars can deepen their understanding of how this humble profession intersects with broader narratives of identity, survival, and innovation in</w:t>
      </w:r>
      <w:r>
        <w:t xml:space="preserve"> </w:t>
      </w:r>
      <w:r>
        <w:rPr>
          <w:bCs/>
          <w:b/>
        </w:rPr>
        <w:t xml:space="preserve">Venezuela Caracas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Venezuela Caracas</dc:title>
  <dc:creator/>
  <dc:language>en</dc:language>
  <cp:keywords/>
  <dcterms:created xsi:type="dcterms:W3CDTF">2026-07-23T22:18:17Z</dcterms:created>
  <dcterms:modified xsi:type="dcterms:W3CDTF">2026-07-23T22:18:17Z</dcterms:modified>
</cp:coreProperties>
</file>

<file path=docProps/custom.xml><?xml version="1.0" encoding="utf-8"?>
<Properties xmlns="http://schemas.openxmlformats.org/officeDocument/2006/custom-properties" xmlns:vt="http://schemas.openxmlformats.org/officeDocument/2006/docPropsVTypes"/>
</file>