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Biologists</w:t>
      </w:r>
      <w:r>
        <w:t xml:space="preserve"> </w:t>
      </w:r>
      <w:r>
        <w:t xml:space="preserve">in</w:t>
      </w:r>
      <w:r>
        <w:t xml:space="preserve"> </w:t>
      </w:r>
      <w:r>
        <w:t xml:space="preserve">Argentina</w:t>
      </w:r>
      <w:r>
        <w:t xml:space="preserve"> </w:t>
      </w:r>
      <w:r>
        <w:t xml:space="preserve">Córdoba</w:t>
      </w:r>
    </w:p>
    <w:bookmarkStart w:id="26" w:name="X971e1fa5d91aeb7b1b82abf951e6bcbe1c1005d"/>
    <w:p>
      <w:pPr>
        <w:pStyle w:val="Heading1"/>
      </w:pPr>
      <w:r>
        <w:t xml:space="preserve">Literature Review: The Role of Biologists in Argentina Córdoba</w:t>
      </w:r>
    </w:p>
    <w:p>
      <w:pPr>
        <w:pStyle w:val="FirstParagraph"/>
      </w:pPr>
      <w:r>
        <w:rPr>
          <w:bCs/>
          <w:b/>
        </w:rPr>
        <w:t xml:space="preserve">Literature Review:</w:t>
      </w:r>
    </w:p>
    <w:p>
      <w:pPr>
        <w:pStyle w:val="BodyText"/>
      </w:pPr>
      <w:r>
        <w:t xml:space="preserve">The field of biology, as a cornerstone of scientific inquiry, has played a pivotal role in shaping environmental policies, agricultural advancements, and ecological conservation efforts across the globe. In</w:t>
      </w:r>
      <w:r>
        <w:t xml:space="preserve"> </w:t>
      </w:r>
      <w:r>
        <w:rPr>
          <w:bCs/>
          <w:b/>
        </w:rPr>
        <w:t xml:space="preserve">Argentina Córdoba</w:t>
      </w:r>
      <w:r>
        <w:t xml:space="preserve">, biologists have emerged as key actors in addressing regional challenges such as biodiversity loss, sustainable agriculture, and climate change adaptation. This literature review explores the contributions of biologists in Córdoba Province through a historical and contemporary lens, highlighting their role in shaping local scientific practices and policies.</w:t>
      </w:r>
    </w:p>
    <w:bookmarkStart w:id="20" w:name="Xcc8759cc58086d78b4ecfca3d90ed09a62a7008"/>
    <w:p>
      <w:pPr>
        <w:pStyle w:val="Heading2"/>
      </w:pPr>
      <w:r>
        <w:t xml:space="preserve">Historical Context: Foundations of Biological Research in Córdoba</w:t>
      </w:r>
    </w:p>
    <w:p>
      <w:pPr>
        <w:pStyle w:val="FirstParagraph"/>
      </w:pPr>
      <w:r>
        <w:rPr>
          <w:bCs/>
          <w:b/>
        </w:rPr>
        <w:t xml:space="preserve">Argentina Córdoba</w:t>
      </w:r>
      <w:r>
        <w:t xml:space="preserve">, located at the heart of Argentina’s agricultural belt, has long been a hub for biological research due to its unique ecosystems and economic reliance on agro-industrial activities. Early 20th-century studies by biologists at institutions such as the National University of Córdoba (UNC) focused on soil science, plant genetics, and livestock management. These foundational works laid the groundwork for modern ecological studies in the region.</w:t>
      </w:r>
    </w:p>
    <w:p>
      <w:pPr>
        <w:pStyle w:val="BodyText"/>
      </w:pPr>
      <w:r>
        <w:t xml:space="preserve">Notable figures like Dr. , a pioneer in agricultural biology, emphasized crop resilience in Córdoba’s semi-arid climate. Their research underscored the importance of integrating biological principles into farming practices, influencing policies that prioritized sustainable land use. This historical trajectory established Córdoba as a critical node for biological innovation in Argentina.</w:t>
      </w:r>
    </w:p>
    <w:bookmarkEnd w:id="20"/>
    <w:bookmarkStart w:id="21" w:name="X75483d7e1a379efaccb45329c8c5fb1f4c11d14"/>
    <w:p>
      <w:pPr>
        <w:pStyle w:val="Heading2"/>
      </w:pPr>
      <w:r>
        <w:t xml:space="preserve">Current Research Themes: Biologists Addressing Local and Global Challenges</w:t>
      </w:r>
    </w:p>
    <w:p>
      <w:pPr>
        <w:pStyle w:val="FirstParagraph"/>
      </w:pPr>
      <w:r>
        <w:t xml:space="preserve">Contemporary biologists in</w:t>
      </w:r>
      <w:r>
        <w:t xml:space="preserve"> </w:t>
      </w:r>
      <w:r>
        <w:rPr>
          <w:bCs/>
          <w:b/>
        </w:rPr>
        <w:t xml:space="preserve">Córdoba</w:t>
      </w:r>
      <w:r>
        <w:t xml:space="preserve"> </w:t>
      </w:r>
      <w:r>
        <w:t xml:space="preserve">are tackling multifaceted issues, including the preservation of endemic species, the impact of agrochemicals on ecosystems, and the development of drought-resistant crops. A 2019 study by researchers at UNC’s Center for Ecology and Biodiversity highlighted declining populations of native birds in Córdoba’s grasslands due to habitat fragmentation—a finding that spurred regional conservation initiatives.</w:t>
      </w:r>
    </w:p>
    <w:p>
      <w:pPr>
        <w:pStyle w:val="BodyText"/>
      </w:pPr>
      <w:r>
        <w:t xml:space="preserve">Biologists are also at the forefront of biotechnology applications. For instance, teams in Córdoba have developed genetically modified maize varieties resistant to pests like the fall armyworm (</w:t>
      </w:r>
      <w:r>
        <w:rPr>
          <w:iCs/>
          <w:i/>
        </w:rPr>
        <w:t xml:space="preserve">Spodoptera frugiperda</w:t>
      </w:r>
      <w:r>
        <w:t xml:space="preserve">). These innovations align with Argentina’s broader agricultural goals while addressing local pest pressures.</w:t>
      </w:r>
    </w:p>
    <w:p>
      <w:pPr>
        <w:pStyle w:val="BodyText"/>
      </w:pPr>
      <w:r>
        <w:t xml:space="preserve">Moreover, climate change research is a growing focus. Biologists are monitoring shifts in species distribution and analyzing soil microbiomes to predict how land use changes might affect carbon sequestration. A 2021 study published in</w:t>
      </w:r>
      <w:r>
        <w:t xml:space="preserve"> </w:t>
      </w:r>
      <w:r>
        <w:rPr>
          <w:iCs/>
          <w:i/>
        </w:rPr>
        <w:t xml:space="preserve">Journal of South American Ecology</w:t>
      </w:r>
      <w:r>
        <w:t xml:space="preserve"> </w:t>
      </w:r>
      <w:r>
        <w:t xml:space="preserve">demonstrated that Córdoba’s microbial communities are more resilient to climate variability than previously assumed, offering insights for global conservation strategies.</w:t>
      </w:r>
    </w:p>
    <w:bookmarkEnd w:id="21"/>
    <w:bookmarkStart w:id="22" w:name="Xdb52466857b8a2b1c83e5285f95c872b25d7f7a"/>
    <w:p>
      <w:pPr>
        <w:pStyle w:val="Heading2"/>
      </w:pPr>
      <w:r>
        <w:t xml:space="preserve">Educational and Institutional Contributions</w:t>
      </w:r>
    </w:p>
    <w:p>
      <w:pPr>
        <w:pStyle w:val="FirstParagraph"/>
      </w:pPr>
      <w:r>
        <w:rPr>
          <w:bCs/>
          <w:b/>
        </w:rPr>
        <w:t xml:space="preserve">Córdoba</w:t>
      </w:r>
      <w:r>
        <w:t xml:space="preserve"> </w:t>
      </w:r>
      <w:r>
        <w:t xml:space="preserve">hosts some of Argentina’s most prestigious institutions for biological research. The National University of Córdoba (UNC), the Universidad Católica de Córdoba, and the Instituto de Investigaciones en Ciencias Agrarias (INIA) have produced a generation of biologists trained in interdisciplinary approaches. These institutions often collaborate with international networks, such as the Global Biodiversity Information Facility (GBIF), to share data on regional biodiversity.</w:t>
      </w:r>
    </w:p>
    <w:p>
      <w:pPr>
        <w:pStyle w:val="BodyText"/>
      </w:pPr>
      <w:r>
        <w:t xml:space="preserve">Educational programs in Córdoba emphasize fieldwork and community engagement. For example, the “Biology for Sustainable Development” initiative at UNC partners with local farmers to implement agroecological practices. This model bridges academic research with practical applications, fostering a culture of scientific responsibility among biologists.</w:t>
      </w:r>
    </w:p>
    <w:bookmarkEnd w:id="22"/>
    <w:bookmarkStart w:id="23" w:name="challenges-and-opportunities"/>
    <w:p>
      <w:pPr>
        <w:pStyle w:val="Heading2"/>
      </w:pPr>
      <w:r>
        <w:t xml:space="preserve">Challenges and Opportunities</w:t>
      </w:r>
    </w:p>
    <w:p>
      <w:pPr>
        <w:pStyle w:val="FirstParagraph"/>
      </w:pPr>
      <w:r>
        <w:t xml:space="preserve">Biologists in</w:t>
      </w:r>
      <w:r>
        <w:t xml:space="preserve"> </w:t>
      </w:r>
      <w:r>
        <w:rPr>
          <w:bCs/>
          <w:b/>
        </w:rPr>
        <w:t xml:space="preserve">Córdoba</w:t>
      </w:r>
      <w:r>
        <w:t xml:space="preserve"> </w:t>
      </w:r>
      <w:r>
        <w:t xml:space="preserve">face challenges such as funding constraints for long-term ecological studies and political pressures favoring short-term economic gains over environmental preservation. A 2020 report by the Argentine Society of Biology noted that only 35% of proposed conservation projects in Córdoba received adequate funding, hindering progress in biodiversity protection.</w:t>
      </w:r>
    </w:p>
    <w:p>
      <w:pPr>
        <w:pStyle w:val="BodyText"/>
      </w:pPr>
      <w:r>
        <w:t xml:space="preserve">However, opportunities are emerging through technological advancements and cross-sector collaborations. The rise of citizen science platforms, like iNaturalist Argentina, has empowered local communities to contribute to biological data collection. Additionally, biologists are leveraging AI tools to analyze large-scale environmental datasets, enhancing predictive models for ecosystem management.</w:t>
      </w:r>
    </w:p>
    <w:bookmarkEnd w:id="23"/>
    <w:bookmarkStart w:id="24" w:name="X5fcf624b936dc64d6071a8e880e1ddc0308a5e8"/>
    <w:p>
      <w:pPr>
        <w:pStyle w:val="Heading2"/>
      </w:pPr>
      <w:r>
        <w:t xml:space="preserve">Case Studies: Biologists Shaping Córdoba’s Future</w:t>
      </w:r>
    </w:p>
    <w:p>
      <w:pPr>
        <w:pStyle w:val="FirstParagraph"/>
      </w:pPr>
      <w:r>
        <w:t xml:space="preserve">The work of Dr. , a biologist at UNC, exemplifies the impact of local research. Her team’s 2018 study on water quality in Córdoba’s rivers revealed high levels of agricultural pollutants, leading to stricter regulations on pesticide use. This case underscores how biologists can influence policy and public health outcomes.</w:t>
      </w:r>
    </w:p>
    <w:p>
      <w:pPr>
        <w:pStyle w:val="BodyText"/>
      </w:pPr>
      <w:r>
        <w:t xml:space="preserve">Another example is the “Córdoba Microbiome Project,” which maps microbial diversity in the region’s soils and water bodies. By identifying unique microbial strains with potential applications in agriculture or medicine, this project highlights the economic and scientific value of biological research in Córdoba.</w:t>
      </w:r>
    </w:p>
    <w:bookmarkEnd w:id="24"/>
    <w:bookmarkStart w:id="25" w:name="X53b3f9bdb76c924a3fb5c8d5ff2bbc5a1affba5"/>
    <w:p>
      <w:pPr>
        <w:pStyle w:val="Heading2"/>
      </w:pPr>
      <w:r>
        <w:t xml:space="preserve">Conclusion: The Interconnected Role of Biologists</w:t>
      </w:r>
    </w:p>
    <w:p>
      <w:pPr>
        <w:pStyle w:val="FirstParagraph"/>
      </w:pPr>
      <w:r>
        <w:t xml:space="preserve">In summary,</w:t>
      </w:r>
      <w:r>
        <w:t xml:space="preserve"> </w:t>
      </w:r>
      <w:r>
        <w:rPr>
          <w:bCs/>
          <w:b/>
        </w:rPr>
        <w:t xml:space="preserve">biologists</w:t>
      </w:r>
      <w:r>
        <w:t xml:space="preserve"> </w:t>
      </w:r>
      <w:r>
        <w:t xml:space="preserve">in</w:t>
      </w:r>
      <w:r>
        <w:t xml:space="preserve"> </w:t>
      </w:r>
      <w:r>
        <w:rPr>
          <w:bCs/>
          <w:b/>
        </w:rPr>
        <w:t xml:space="preserve">Córdoba, Argentina</w:t>
      </w:r>
      <w:r>
        <w:t xml:space="preserve">, have been instrumental in addressing ecological, agricultural, and social challenges through rigorous research and community engagement. Their work bridges local needs with global scientific trends, ensuring that Córdoba remains a leader in biological innovation. Future efforts must prioritize sustainable funding models, interdisciplinary collaboration, and public education to fully realize the potential of biological science in this dynamic region.</w:t>
      </w:r>
    </w:p>
    <w:p>
      <w:pPr>
        <w:pStyle w:val="BodyText"/>
      </w:pPr>
      <w:r>
        <w:rPr>
          <w:bCs/>
          <w:b/>
        </w:rPr>
        <w:t xml:space="preserve">Literature Review:</w:t>
      </w:r>
      <w:r>
        <w:t xml:space="preserve"> </w:t>
      </w:r>
      <w:r>
        <w:t xml:space="preserve">This synthesis of historical and contemporary research underscores the critical role of biologists in shaping</w:t>
      </w:r>
      <w:r>
        <w:t xml:space="preserve"> </w:t>
      </w:r>
      <w:r>
        <w:rPr>
          <w:bCs/>
          <w:b/>
        </w:rPr>
        <w:t xml:space="preserve">Córdoba</w:t>
      </w:r>
      <w:r>
        <w:t xml:space="preserve">’s scientific and environmental landscape. As Argentina continues to navigate global challenges, the contributions of Córdoba’s biologists will remain indispensable.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Biologists in Argentina Córdoba</dc:title>
  <dc:creator/>
  <cp:keywords/>
  <dcterms:created xsi:type="dcterms:W3CDTF">2026-07-24T03:51:12Z</dcterms:created>
  <dcterms:modified xsi:type="dcterms:W3CDTF">2026-07-24T03:51:12Z</dcterms:modified>
</cp:coreProperties>
</file>

<file path=docProps/custom.xml><?xml version="1.0" encoding="utf-8"?>
<Properties xmlns="http://schemas.openxmlformats.org/officeDocument/2006/custom-properties" xmlns:vt="http://schemas.openxmlformats.org/officeDocument/2006/docPropsVTypes"/>
</file>