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68d83b31340c733e546cac27c286a494e64a208"/>
    <w:p>
      <w:pPr>
        <w:pStyle w:val="Heading1"/>
      </w:pPr>
      <w:r>
        <w:t xml:space="preserve">Literature Review on Biologists in Brazil’s Rio de Janeiro</w:t>
      </w:r>
    </w:p>
    <w:p>
      <w:pPr>
        <w:pStyle w:val="FirstParagraph"/>
      </w:pPr>
      <w:r>
        <w:t xml:space="preserve">Rio de Janeiro, a vibrant metropolis in southeastern Brazil, has long been a hub for scientific research and environmental stewardship. Among the disciplines driving innovation and sustainability efforts here, biology stands out as both a cornerstone of academic inquiry and a critical tool for addressing the region’s ecological challenges. This literature review explores the role of biologists in Rio de Janeiro, highlighting their contributions to biodiversity conservation, marine science, public health, and education within Brazil’s dynamic socio-environmental landscape.</w:t>
      </w:r>
    </w:p>
    <w:bookmarkStart w:id="20" w:name="Xc01a63be27bee24269cc665c73280f42d03ca1f"/>
    <w:p>
      <w:pPr>
        <w:pStyle w:val="Heading2"/>
      </w:pPr>
      <w:r>
        <w:t xml:space="preserve">Historical Context and Institutional Foundations</w:t>
      </w:r>
    </w:p>
    <w:p>
      <w:pPr>
        <w:pStyle w:val="FirstParagraph"/>
      </w:pPr>
      <w:r>
        <w:t xml:space="preserve">The roots of biological research in Rio de Janeiro trace back to the 19th century with the establishment of institutions like the Museu Nacional (National Museum), which was founded in 1818. Though tragically destroyed in a fire in 2018, its legacy persists through ongoing efforts to rebuild and expand research initiatives focused on Brazil’s rich biodiversity. More recently, universities such as Universidade Federal do Rio de Janeiro (UFRJ) have emerged as key centers for biological sciences, housing departments like the Departamento de Ciências Biológicas and the Instituto de Biofísica Carlos Chagas Filho. These institutions have fostered a generation of biologists dedicated to studying the Atlantic Forest, one of the world’s most threatened biodiversity hotspots.</w:t>
      </w:r>
    </w:p>
    <w:bookmarkEnd w:id="20"/>
    <w:bookmarkStart w:id="21" w:name="Xe4e1f45764c6c289fc6b56446d38e46efe6ac97"/>
    <w:p>
      <w:pPr>
        <w:pStyle w:val="Heading2"/>
      </w:pPr>
      <w:r>
        <w:t xml:space="preserve">Current Research Themes in Biological Sciences</w:t>
      </w:r>
    </w:p>
    <w:p>
      <w:pPr>
        <w:pStyle w:val="FirstParagraph"/>
      </w:pPr>
      <w:r>
        <w:t xml:space="preserve">Biologists in Rio de Janeiro are actively engaged in diverse fields, including marine biology, conservation genetics, and epidemiology. The region’s unique geography—spanning coastal ecosystems like Guanabara Bay and the Serra do Mar mountain range—provides a natural laboratory for studying ecological interactions. For instance, researchers at the Instituto de Ciências Ambientais e Delegacia de Polícia Ambiental (ICAD) have documented the decline of native species in urbanized areas, emphasizing the need for targeted conservation strategies. Additionally, studies on marine biodiversity in Rio’s waters have revealed alarming levels of plastic pollution and habitat degradation linked to industrial activity and tourism.</w:t>
      </w:r>
    </w:p>
    <w:p>
      <w:pPr>
        <w:pStyle w:val="BodyText"/>
      </w:pPr>
      <w:r>
        <w:t xml:space="preserve">Public health remains another critical domain for biologists in the region. The 2016 Zika virus outbreak highlighted the importance of biological research in disease surveillance and prevention. Institutions like the Fundação Oswaldo Cruz (FIOCRUZ), headquartered in Rio, have been pivotal in developing diagnostic tools and vaccines, leveraging cutting-edge biotechnology to combat emerging pathogens.</w:t>
      </w:r>
    </w:p>
    <w:bookmarkEnd w:id="21"/>
    <w:bookmarkStart w:id="22" w:name="education-and-academic-contributions"/>
    <w:p>
      <w:pPr>
        <w:pStyle w:val="Heading2"/>
      </w:pPr>
      <w:r>
        <w:t xml:space="preserve">Education and Academic Contributions</w:t>
      </w:r>
    </w:p>
    <w:p>
      <w:pPr>
        <w:pStyle w:val="FirstParagraph"/>
      </w:pPr>
      <w:r>
        <w:t xml:space="preserve">Rio de Janeiro’s academic institutions play a vital role in training the next generation of biologists. UFRJ’s Biological Sciences program is renowned for its interdisciplinary approach, integrating fields such as ecology, genetics, and biotechnology. Students engage in fieldwork across the Atlantic Forest and coastal zones, gaining hands-on experience in conservation practices. Moreover, partnerships between universities and local NGOs have expanded educational outreach to underserved communities through programs that promote environmental literacy and sustainable practices.</w:t>
      </w:r>
    </w:p>
    <w:bookmarkEnd w:id="22"/>
    <w:bookmarkStart w:id="23" w:name="X4bf0ead6ffb88daf99cb70d76ad1170cf8c11e1"/>
    <w:p>
      <w:pPr>
        <w:pStyle w:val="Heading2"/>
      </w:pPr>
      <w:r>
        <w:t xml:space="preserve">Challenges Faced by Biologists in Rio de Janeiro</w:t>
      </w:r>
    </w:p>
    <w:p>
      <w:pPr>
        <w:pStyle w:val="FirstParagraph"/>
      </w:pPr>
      <w:r>
        <w:t xml:space="preserve">Despite their contributions, biologists in Rio face significant challenges. Deforestation, urban sprawl, and climate change threaten the region’s ecosystems, requiring urgent intervention. Funding constraints also hinder long-term research projects, particularly those focused on conservation and public health. Additionally, political instability and policy shifts have sometimes undermined efforts to prioritize environmental protection over economic development.</w:t>
      </w:r>
    </w:p>
    <w:bookmarkEnd w:id="23"/>
    <w:bookmarkStart w:id="24" w:name="collaborations-and-policy-influence"/>
    <w:p>
      <w:pPr>
        <w:pStyle w:val="Heading2"/>
      </w:pPr>
      <w:r>
        <w:t xml:space="preserve">Collaborations and Policy Influence</w:t>
      </w:r>
    </w:p>
    <w:p>
      <w:pPr>
        <w:pStyle w:val="FirstParagraph"/>
      </w:pPr>
      <w:r>
        <w:t xml:space="preserve">Biologists in Rio de Janeiro have increasingly collaborated with policymakers and international organizations to shape environmental legislation. For example, researchers from the Universidade do Estado do Rio de Janeiro (UERJ) have advised on urban planning initiatives to mitigate biodiversity loss in the Tijuca Forest. These collaborations underscore the importance of interdisciplinary work in bridging scientific research and policy implementation.</w:t>
      </w:r>
    </w:p>
    <w:bookmarkEnd w:id="24"/>
    <w:bookmarkStart w:id="25" w:name="Xa1bab8a5e2e2fe079f5e863b6edb3afeed258df"/>
    <w:p>
      <w:pPr>
        <w:pStyle w:val="Heading2"/>
      </w:pPr>
      <w:r>
        <w:t xml:space="preserve">Future Directions for Biological Research</w:t>
      </w:r>
    </w:p>
    <w:p>
      <w:pPr>
        <w:pStyle w:val="FirstParagraph"/>
      </w:pPr>
      <w:r>
        <w:t xml:space="preserve">The future of biological science in Rio de Janeiro hinges on advancements in genomics, artificial intelligence, and sustainable technologies. Researchers are exploring CRISPR-based solutions to restore native plant species devastated by invasive organisms. Meanwhile, AI-driven monitoring systems are being developed to track wildlife populations and pollution trends in real time. These innovations position Rio’s biologists at the forefront of global efforts to harmonize human activity with ecological preservation.</w:t>
      </w:r>
    </w:p>
    <w:bookmarkEnd w:id="25"/>
    <w:bookmarkStart w:id="26" w:name="conclusion"/>
    <w:p>
      <w:pPr>
        <w:pStyle w:val="Heading2"/>
      </w:pPr>
      <w:r>
        <w:t xml:space="preserve">Conclusion</w:t>
      </w:r>
    </w:p>
    <w:p>
      <w:pPr>
        <w:pStyle w:val="FirstParagraph"/>
      </w:pPr>
      <w:r>
        <w:t xml:space="preserve">The literature on biologists in Brazil’s Rio de Janeiro underscores their indispensable role in addressing environmental, health, and educational challenges. From safeguarding the Atlantic Forest to combating infectious diseases, these professionals continue to shape the region’s scientific and policy landscapes. As Rio de Janeiro navigates the complexities of urbanization and climate change, the work of its biologists will remain crucial in fostering a sustainable future for both people and nature.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Brazil’s Rio de Janeiro</dc:title>
  <dc:creator/>
  <dc:language>en</dc:language>
  <cp:keywords/>
  <dcterms:created xsi:type="dcterms:W3CDTF">2026-07-24T04:56:37Z</dcterms:created>
  <dcterms:modified xsi:type="dcterms:W3CDTF">2026-07-24T04:56:37Z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