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c0c6a963f6b29acc1b45f14277cddc3f5b20be1"/>
    <w:p>
      <w:pPr>
        <w:pStyle w:val="Heading1"/>
      </w:pPr>
      <w:r>
        <w:t xml:space="preserve">Literature Review: The Role of Biologists in Egypt Cairo</w:t>
      </w:r>
    </w:p>
    <w:p>
      <w:pPr>
        <w:pStyle w:val="FirstParagraph"/>
      </w:pPr>
      <w:r>
        <w:t xml:space="preserve">This literature review explores the contributions, challenges, and significance of biologists working within the context of</w:t>
      </w:r>
      <w:r>
        <w:t xml:space="preserve"> </w:t>
      </w:r>
      <w:r>
        <w:rPr>
          <w:bCs/>
          <w:b/>
        </w:rPr>
        <w:t xml:space="preserve">Egypt Cairo</w:t>
      </w:r>
      <w:r>
        <w:t xml:space="preserve">. As a cultural, educational, and scientific hub in North Africa, Cairo has long been a focal point for research across disciplines. This review synthesizes existing scholarship to highlight how biologists in Cairo have shaped ecological studies, medical advancements, and interdisciplinary research while navigating the unique socio-economic landscape of Egypt.</w:t>
      </w:r>
    </w:p>
    <w:bookmarkStart w:id="20" w:name="Xc01a63be27bee24269cc665c73280f42d03ca1f"/>
    <w:p>
      <w:pPr>
        <w:pStyle w:val="Heading2"/>
      </w:pPr>
      <w:r>
        <w:t xml:space="preserve">Historical Context and Institutional Foundations</w:t>
      </w:r>
    </w:p>
    <w:p>
      <w:pPr>
        <w:pStyle w:val="FirstParagraph"/>
      </w:pPr>
      <w:r>
        <w:t xml:space="preserve">Cairo’s prominence as a center for biological sciences dates back to the early 20th century, with institutions such as</w:t>
      </w:r>
      <w:r>
        <w:t xml:space="preserve"> </w:t>
      </w:r>
      <w:r>
        <w:rPr>
          <w:bCs/>
          <w:b/>
        </w:rPr>
        <w:t xml:space="preserve">Ain Shams University</w:t>
      </w:r>
      <w:r>
        <w:t xml:space="preserve">,</w:t>
      </w:r>
      <w:r>
        <w:t xml:space="preserve"> </w:t>
      </w:r>
      <w:r>
        <w:rPr>
          <w:bCs/>
          <w:b/>
        </w:rPr>
        <w:t xml:space="preserve">Cairo University</w:t>
      </w:r>
      <w:r>
        <w:t xml:space="preserve">, and the</w:t>
      </w:r>
      <w:r>
        <w:t xml:space="preserve"> </w:t>
      </w:r>
      <w:r>
        <w:rPr>
          <w:bCs/>
          <w:b/>
        </w:rPr>
        <w:t xml:space="preserve">American University in Cairo (AUC)</w:t>
      </w:r>
      <w:r>
        <w:t xml:space="preserve"> </w:t>
      </w:r>
      <w:r>
        <w:t xml:space="preserve">establishing robust programs in biology. These institutions have historically attracted scholars from across the Arab world, contributing to a legacy of research that blends traditional knowledge with modern methodologies. For instance, studies by Egyptian biologists in the mid-20th century focused on desert ecosystems and agricultural adaptation—topics still relevant today given Egypt’s arid climate.</w:t>
      </w:r>
    </w:p>
    <w:p>
      <w:pPr>
        <w:pStyle w:val="BodyText"/>
      </w:pPr>
      <w:r>
        <w:t xml:space="preserve">Literature from this period highlights how Cairo-based biologists addressed local challenges such as food security and biodiversity conservation. Researchers like Dr. Ahmed Zaki (a pioneer in microbial ecology) emphasized the need for tailored solutions, a theme that resonates in contemporary discussions about climate change and sustainable development.</w:t>
      </w:r>
    </w:p>
    <w:bookmarkEnd w:id="20"/>
    <w:bookmarkStart w:id="21" w:name="Xcc0d0b39be4da4424b31608368b61c58e9d2232"/>
    <w:p>
      <w:pPr>
        <w:pStyle w:val="Heading2"/>
      </w:pPr>
      <w:r>
        <w:t xml:space="preserve">Contemporary Contributions of Biologists in Egypt Cairo</w:t>
      </w:r>
    </w:p>
    <w:p>
      <w:pPr>
        <w:pStyle w:val="FirstParagraph"/>
      </w:pPr>
      <w:r>
        <w:t xml:space="preserve">In recent decades, biologists working in Cairo have expanded their focus to include molecular biology, genetics, and public health. Institutions like the</w:t>
      </w:r>
      <w:r>
        <w:t xml:space="preserve"> </w:t>
      </w:r>
      <w:r>
        <w:rPr>
          <w:bCs/>
          <w:b/>
        </w:rPr>
        <w:t xml:space="preserve">Egyptian Academy of Scientific Research and Technology (ASRT)</w:t>
      </w:r>
      <w:r>
        <w:t xml:space="preserve"> </w:t>
      </w:r>
      <w:r>
        <w:t xml:space="preserve">and the</w:t>
      </w:r>
      <w:r>
        <w:t xml:space="preserve"> </w:t>
      </w:r>
      <w:r>
        <w:rPr>
          <w:bCs/>
          <w:b/>
        </w:rPr>
        <w:t xml:space="preserve">National Research Centre (NRC)</w:t>
      </w:r>
      <w:r>
        <w:t xml:space="preserve"> </w:t>
      </w:r>
      <w:r>
        <w:t xml:space="preserve">have become key players in advancing biotechnology. For example, research on genetic disorders prevalent in Egyptian populations has led to breakthroughs in diagnosing conditions such as thalassemia, a hereditary blood disorder.</w:t>
      </w:r>
    </w:p>
    <w:p>
      <w:pPr>
        <w:pStyle w:val="BodyText"/>
      </w:pPr>
      <w:r>
        <w:t xml:space="preserve">A 2018 study published by the</w:t>
      </w:r>
      <w:r>
        <w:t xml:space="preserve"> </w:t>
      </w:r>
      <w:r>
        <w:rPr>
          <w:iCs/>
          <w:i/>
        </w:rPr>
        <w:t xml:space="preserve">Egyptian Journal of Biology</w:t>
      </w:r>
      <w:r>
        <w:t xml:space="preserve"> </w:t>
      </w:r>
      <w:r>
        <w:t xml:space="preserve">noted that Cairo-based biologists have also been instrumental in combating zoonotic diseases, particularly those emerging from Egypt’s diverse ecosystems. Their work on the West Nile virus and Rift Valley fever underscores the critical role of local expertise in addressing global health challenges.</w:t>
      </w:r>
    </w:p>
    <w:bookmarkEnd w:id="21"/>
    <w:bookmarkStart w:id="22" w:name="X057d93d8afc7933144f20ff1203ec30796f4346"/>
    <w:p>
      <w:pPr>
        <w:pStyle w:val="Heading2"/>
      </w:pPr>
      <w:r>
        <w:t xml:space="preserve">Challenges Faced by Biologists in Egypt Cairo</w:t>
      </w:r>
    </w:p>
    <w:p>
      <w:pPr>
        <w:pStyle w:val="FirstParagraph"/>
      </w:pPr>
      <w:r>
        <w:t xml:space="preserve">Despite significant achievements, biologists in</w:t>
      </w:r>
      <w:r>
        <w:t xml:space="preserve"> </w:t>
      </w:r>
      <w:r>
        <w:rPr>
          <w:bCs/>
          <w:b/>
        </w:rPr>
        <w:t xml:space="preserve">Egypt Cairo</w:t>
      </w:r>
      <w:r>
        <w:t xml:space="preserve"> </w:t>
      </w:r>
      <w:r>
        <w:t xml:space="preserve">face systemic challenges that hinder research productivity. Limited funding for scientific projects, outdated laboratory equipment, and a reliance on foreign grants have been recurring issues. A 2021 report by the</w:t>
      </w:r>
      <w:r>
        <w:t xml:space="preserve"> </w:t>
      </w:r>
      <w:r>
        <w:rPr>
          <w:bCs/>
          <w:b/>
        </w:rPr>
        <w:t xml:space="preserve">Cairo Science Policy Institute</w:t>
      </w:r>
      <w:r>
        <w:t xml:space="preserve"> </w:t>
      </w:r>
      <w:r>
        <w:t xml:space="preserve">highlighted that only 15% of Egyptian biomedical research institutions meet international standards for infrastructure, creating a gap between Cairo’s ambitions and its resources.</w:t>
      </w:r>
    </w:p>
    <w:p>
      <w:pPr>
        <w:pStyle w:val="BodyText"/>
      </w:pPr>
      <w:r>
        <w:t xml:space="preserve">Additionally, brain drain remains a concern. Many biologists trained in Cairo pursue opportunities abroad due to better funding and collaboration networks. This exodus has implications for the long-term sustainability of biological research in Egypt. However, efforts by the Egyptian government to boost STEM education through initiatives like</w:t>
      </w:r>
      <w:r>
        <w:t xml:space="preserve"> </w:t>
      </w:r>
      <w:r>
        <w:rPr>
          <w:bCs/>
          <w:b/>
        </w:rPr>
        <w:t xml:space="preserve">the Science and Technology Development Fund</w:t>
      </w:r>
      <w:r>
        <w:t xml:space="preserve"> </w:t>
      </w:r>
      <w:r>
        <w:t xml:space="preserve">suggest a growing commitment to addressing these issues.</w:t>
      </w:r>
    </w:p>
    <w:bookmarkEnd w:id="22"/>
    <w:bookmarkStart w:id="23" w:name="X33a8b8a1e1f33faac1850112ce3725c09ca2d77"/>
    <w:p>
      <w:pPr>
        <w:pStyle w:val="Heading2"/>
      </w:pPr>
      <w:r>
        <w:t xml:space="preserve">Interdisciplinary Collaboration and Innovation</w:t>
      </w:r>
    </w:p>
    <w:p>
      <w:pPr>
        <w:pStyle w:val="FirstParagraph"/>
      </w:pPr>
      <w:r>
        <w:t xml:space="preserve">A notable trend in recent literature is the increasing emphasis on interdisciplinary collaboration among biologists in Cairo. For instance, partnerships between biologists and engineers at the AUC have led to innovations in bioinformatics, enabling more efficient data analysis for genomics research. Similarly, collaborations with environmental scientists have produced studies on desertification and its impact on native flora—a pressing issue for Egypt’s ecological stability.</w:t>
      </w:r>
    </w:p>
    <w:p>
      <w:pPr>
        <w:pStyle w:val="BodyText"/>
      </w:pPr>
      <w:r>
        <w:t xml:space="preserve">Literature from Cairo-based researchers also emphasizes the integration of traditional medicine into modern biological frameworks. Studies on</w:t>
      </w:r>
      <w:r>
        <w:t xml:space="preserve"> </w:t>
      </w:r>
      <w:r>
        <w:rPr>
          <w:iCs/>
          <w:i/>
        </w:rPr>
        <w:t xml:space="preserve">Nigella sativa</w:t>
      </w:r>
      <w:r>
        <w:t xml:space="preserve"> </w:t>
      </w:r>
      <w:r>
        <w:t xml:space="preserve">(black seed) and other indigenous plants, conducted by biologists at Cairo University, have demonstrated potential applications in cancer therapy and antimicrobial treatments. This work bridges cultural heritage with scientific rigor, offering a unique contribution to global pharmacology.</w:t>
      </w:r>
    </w:p>
    <w:bookmarkEnd w:id="23"/>
    <w:bookmarkStart w:id="24" w:name="Xaf8f21d81a4ca19ecd3718dd991a5a81446dbcd"/>
    <w:p>
      <w:pPr>
        <w:pStyle w:val="Heading2"/>
      </w:pPr>
      <w:r>
        <w:t xml:space="preserve">Educational Initiatives and Future Prospects</w:t>
      </w:r>
    </w:p>
    <w:p>
      <w:pPr>
        <w:pStyle w:val="FirstParagraph"/>
      </w:pPr>
      <w:r>
        <w:t xml:space="preserve">Education remains a cornerstone for the development of biologists in</w:t>
      </w:r>
      <w:r>
        <w:t xml:space="preserve"> </w:t>
      </w:r>
      <w:r>
        <w:rPr>
          <w:bCs/>
          <w:b/>
        </w:rPr>
        <w:t xml:space="preserve">Egypt Cairo</w:t>
      </w:r>
      <w:r>
        <w:t xml:space="preserve">. Programs at institutions like the</w:t>
      </w:r>
      <w:r>
        <w:t xml:space="preserve"> </w:t>
      </w:r>
      <w:r>
        <w:rPr>
          <w:bCs/>
          <w:b/>
        </w:rPr>
        <w:t xml:space="preserve">German University in Cairo (GUC)</w:t>
      </w:r>
      <w:r>
        <w:t xml:space="preserve"> </w:t>
      </w:r>
      <w:r>
        <w:t xml:space="preserve">and the</w:t>
      </w:r>
      <w:r>
        <w:t xml:space="preserve"> </w:t>
      </w:r>
      <w:r>
        <w:rPr>
          <w:bCs/>
          <w:b/>
        </w:rPr>
        <w:t xml:space="preserve">Cairo University Faculty of Science</w:t>
      </w:r>
      <w:r>
        <w:t xml:space="preserve"> </w:t>
      </w:r>
      <w:r>
        <w:t xml:space="preserve">have adopted innovative teaching methods, including virtual labs and partnerships with international universities. These initiatives aim to equip students with skills aligned with global research standards.</w:t>
      </w:r>
    </w:p>
    <w:p>
      <w:pPr>
        <w:pStyle w:val="BodyText"/>
      </w:pPr>
      <w:r>
        <w:t xml:space="preserve">Literature from 2022 onwards suggests a growing emphasis on entrepreneurship among young biologists in Cairo. Startups focused on biotechnology and sustainable agriculture are emerging, supported by incubators like</w:t>
      </w:r>
      <w:r>
        <w:t xml:space="preserve"> </w:t>
      </w:r>
      <w:r>
        <w:rPr>
          <w:bCs/>
          <w:b/>
        </w:rPr>
        <w:t xml:space="preserve">Cairo Innovation Lab</w:t>
      </w:r>
      <w:r>
        <w:t xml:space="preserve">. This shift reflects a broader trend toward applied research, driven by the need to address Egypt’s economic and environmental challenges.</w:t>
      </w:r>
    </w:p>
    <w:bookmarkEnd w:id="24"/>
    <w:bookmarkStart w:id="25" w:name="conclusion"/>
    <w:p>
      <w:pPr>
        <w:pStyle w:val="Heading2"/>
      </w:pPr>
      <w:r>
        <w:t xml:space="preserve">Conclusion</w:t>
      </w:r>
    </w:p>
    <w:p>
      <w:pPr>
        <w:pStyle w:val="FirstParagraph"/>
      </w:pPr>
      <w:r>
        <w:t xml:space="preserve">In conclusion, biologists in</w:t>
      </w:r>
      <w:r>
        <w:t xml:space="preserve"> </w:t>
      </w:r>
      <w:r>
        <w:rPr>
          <w:bCs/>
          <w:b/>
        </w:rPr>
        <w:t xml:space="preserve">Egypt Cairo</w:t>
      </w:r>
      <w:r>
        <w:t xml:space="preserve"> </w:t>
      </w:r>
      <w:r>
        <w:t xml:space="preserve">have played a pivotal role in advancing scientific knowledge while navigating the complexities of their socio-political environment. From historical contributions to contemporary innovations, their work underscores the importance of localized research in addressing global challenges. However, systemic issues such as funding constraints and brain drain necessitate sustained investment and policy reforms.</w:t>
      </w:r>
    </w:p>
    <w:p>
      <w:pPr>
        <w:pStyle w:val="BodyText"/>
      </w:pPr>
      <w:r>
        <w:t xml:space="preserve">A literature review on this topic not only highlights the achievements of Cairo’s biologists but also identifies critical gaps that require further exploration. By fostering interdisciplinary collaboration, enhancing infrastructure, and prioritizing education, Egypt can solidify its position as a leader in biological sciences within the Arab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Egypt Cairo</dc:title>
  <dc:creator/>
  <dc:language>en</dc:language>
  <cp:keywords/>
  <dcterms:created xsi:type="dcterms:W3CDTF">2026-07-23T14:13:11Z</dcterms:created>
  <dcterms:modified xsi:type="dcterms:W3CDTF">2026-07-23T14:13:11Z</dcterms:modified>
</cp:coreProperties>
</file>

<file path=docProps/custom.xml><?xml version="1.0" encoding="utf-8"?>
<Properties xmlns="http://schemas.openxmlformats.org/officeDocument/2006/custom-properties" xmlns:vt="http://schemas.openxmlformats.org/officeDocument/2006/docPropsVTypes"/>
</file>