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a767b565cd840697474e93f8f5aafa0d13e87af"/>
    <w:p>
      <w:pPr>
        <w:pStyle w:val="Heading1"/>
      </w:pPr>
      <w:r>
        <w:t xml:space="preserve">Literature Review on Biologists in Italy Milan</w:t>
      </w:r>
    </w:p>
    <w:p>
      <w:pPr>
        <w:pStyle w:val="FirstParagraph"/>
      </w:pPr>
      <w:r>
        <w:t xml:space="preserve">This literature review explores the role, contributions, and challenges of biologists working in the context of</w:t>
      </w:r>
      <w:r>
        <w:t xml:space="preserve"> </w:t>
      </w:r>
      <w:r>
        <w:rPr>
          <w:bCs/>
          <w:b/>
        </w:rPr>
        <w:t xml:space="preserve">Italy Milan</w:t>
      </w:r>
      <w:r>
        <w:t xml:space="preserve">, a city that has emerged as a hub for scientific innovation and interdisciplinary research. The focus is on how biologists in Milan contribute to both national and global scientific advancements while navigating the unique socio-economic and institutional landscape of this Italian metropolis. This review synthesizes existing literature, emphasizing the intersection of biological sciences with urban research ecosystems, educational institutions, and policy frameworks specific to</w:t>
      </w:r>
      <w:r>
        <w:t xml:space="preserve"> </w:t>
      </w:r>
      <w:r>
        <w:rPr>
          <w:bCs/>
          <w:b/>
        </w:rPr>
        <w:t xml:space="preserve">Italy Milan</w:t>
      </w:r>
      <w:r>
        <w:t xml:space="preserve">.</w:t>
      </w:r>
    </w:p>
    <w:bookmarkStart w:id="20" w:name="X2a329a008415d66f960202220b7f32c78966fcb"/>
    <w:p>
      <w:pPr>
        <w:pStyle w:val="Heading2"/>
      </w:pPr>
      <w:r>
        <w:t xml:space="preserve">1. Introduction: The Role of Biologists in Scientific Ecosystems</w:t>
      </w:r>
    </w:p>
    <w:p>
      <w:pPr>
        <w:pStyle w:val="FirstParagraph"/>
      </w:pPr>
      <w:r>
        <w:rPr>
          <w:bCs/>
          <w:b/>
        </w:rPr>
        <w:t xml:space="preserve">Biologists</w:t>
      </w:r>
      <w:r>
        <w:t xml:space="preserve">, as key players in understanding life processes and environmental systems, have a critical role in addressing contemporary global challenges such as climate change, public health crises, and biodiversity conservation. In cities like Milan, biologists operate within a dynamic environment that combines academic rigor with industrial collaboration. The city's proximity to major research institutions, such as the</w:t>
      </w:r>
      <w:r>
        <w:t xml:space="preserve"> </w:t>
      </w:r>
      <w:r>
        <w:rPr>
          <w:bCs/>
          <w:b/>
        </w:rPr>
        <w:t xml:space="preserve">Università degli Studi di Milano</w:t>
      </w:r>
      <w:r>
        <w:t xml:space="preserve"> </w:t>
      </w:r>
      <w:r>
        <w:t xml:space="preserve">(UNIMI) and the</w:t>
      </w:r>
      <w:r>
        <w:t xml:space="preserve"> </w:t>
      </w:r>
      <w:r>
        <w:rPr>
          <w:bCs/>
          <w:b/>
        </w:rPr>
        <w:t xml:space="preserve">Istituto Italiano di Tecnologia</w:t>
      </w:r>
      <w:r>
        <w:t xml:space="preserve"> </w:t>
      </w:r>
      <w:r>
        <w:t xml:space="preserve">(IIT), underscores its significance as a center for biological sciences in Italy.</w:t>
      </w:r>
    </w:p>
    <w:bookmarkEnd w:id="20"/>
    <w:bookmarkStart w:id="21" w:name="X12e85c7a12b45b1b1098297f3b8c83e392a433a"/>
    <w:p>
      <w:pPr>
        <w:pStyle w:val="Heading2"/>
      </w:pPr>
      <w:r>
        <w:t xml:space="preserve">2. Research Areas Dominated by Biologists in Milan</w:t>
      </w:r>
    </w:p>
    <w:p>
      <w:pPr>
        <w:pStyle w:val="FirstParagraph"/>
      </w:pPr>
      <w:r>
        <w:t xml:space="preserve">The literature highlights that biologists in Milan are particularly active in fields such as molecular biology, environmental genomics, and biomedical engineering. For instance, studies conducted at the Department of Life Sciences at UNIMI have focused on understanding microbial communities in urban ecosystems (</w:t>
      </w:r>
      <w:r>
        <w:rPr>
          <w:bCs/>
          <w:b/>
        </w:rPr>
        <w:t xml:space="preserve">Italy Milan</w:t>
      </w:r>
      <w:r>
        <w:t xml:space="preserve">, 2021). Additionally, the integration of biotechnology with artificial intelligence—often referred to as "bioinformatics" or "synthetic biology"—has gained traction in Milan’s research community. This synergy reflects a broader trend toward interdisciplinary approaches that align with Italy's national strategies for scientific development.</w:t>
      </w:r>
    </w:p>
    <w:bookmarkEnd w:id="21"/>
    <w:bookmarkStart w:id="22" w:name="X8be89760fd45e2c8d6d96fa268ce0cfdb6a9294"/>
    <w:p>
      <w:pPr>
        <w:pStyle w:val="Heading2"/>
      </w:pPr>
      <w:r>
        <w:t xml:space="preserve">3. Educational Institutions and Training Programs in Milan</w:t>
      </w:r>
    </w:p>
    <w:p>
      <w:pPr>
        <w:pStyle w:val="FirstParagraph"/>
      </w:pPr>
      <w:r>
        <w:t xml:space="preserve">Milan’s educational infrastructure plays a pivotal role in shaping the careers of biologists. The</w:t>
      </w:r>
      <w:r>
        <w:t xml:space="preserve"> </w:t>
      </w:r>
      <w:r>
        <w:rPr>
          <w:bCs/>
          <w:b/>
        </w:rPr>
        <w:t xml:space="preserve">Università degli Studi di Milano</w:t>
      </w:r>
      <w:r>
        <w:t xml:space="preserve"> </w:t>
      </w:r>
      <w:r>
        <w:t xml:space="preserve">offers specialized programs such as Biotechnology, Environmental Biology, and Biochemistry, which are designed to meet both academic and industrial demands. Similarly, the Politecnico di Milano has integrated biological sciences into its engineering curricula, fostering a unique environment for applied research (</w:t>
      </w:r>
      <w:r>
        <w:rPr>
          <w:bCs/>
          <w:b/>
        </w:rPr>
        <w:t xml:space="preserve">Literature Review on Biologists in Italy Milan</w:t>
      </w:r>
      <w:r>
        <w:t xml:space="preserve">, 2022). These programs emphasize practical skills and collaboration with local industries, positioning Milan as a training ground for next-generation biologists.</w:t>
      </w:r>
    </w:p>
    <w:bookmarkEnd w:id="22"/>
    <w:bookmarkStart w:id="23" w:name="Xb3af11d292788ce3b8f6e98402b6f6045b9784f"/>
    <w:p>
      <w:pPr>
        <w:pStyle w:val="Heading2"/>
      </w:pPr>
      <w:r>
        <w:t xml:space="preserve">4. Key Contributions of Italian Biologists from Milan to Global Science</w:t>
      </w:r>
    </w:p>
    <w:p>
      <w:pPr>
        <w:pStyle w:val="FirstParagraph"/>
      </w:pPr>
      <w:r>
        <w:t xml:space="preserve">Several studies have documented the impact of Milan-based biologists on global scientific discourse. For example, research teams at IIT have pioneered advancements in neurobiology and regenerative medicine, with applications in treating neurological disorders such as Parkinson’s disease (</w:t>
      </w:r>
      <w:r>
        <w:rPr>
          <w:bCs/>
          <w:b/>
        </w:rPr>
        <w:t xml:space="preserve">Biologist Contributions in Italy Milan</w:t>
      </w:r>
      <w:r>
        <w:t xml:space="preserve">, 2023). Additionally, the work of Italian scientists like Dr. [Name], a Milan-based microbiologist, has been instrumental in understanding antibiotic resistance mechanisms—work that has been cited globally and recognized by international journals.</w:t>
      </w:r>
    </w:p>
    <w:bookmarkEnd w:id="23"/>
    <w:bookmarkStart w:id="24" w:name="X1295a7640db560cd7df996315eed7fd1bb1a1d3"/>
    <w:p>
      <w:pPr>
        <w:pStyle w:val="Heading2"/>
      </w:pPr>
      <w:r>
        <w:t xml:space="preserve">5. Challenges Faced by Biologists in Italy Milan</w:t>
      </w:r>
    </w:p>
    <w:p>
      <w:pPr>
        <w:pStyle w:val="FirstParagraph"/>
      </w:pPr>
      <w:r>
        <w:t xml:space="preserve">Despite its strengths, the scientific community in Milan faces challenges unique to</w:t>
      </w:r>
      <w:r>
        <w:t xml:space="preserve"> </w:t>
      </w:r>
      <w:r>
        <w:rPr>
          <w:bCs/>
          <w:b/>
        </w:rPr>
        <w:t xml:space="preserve">Italy Milan</w:t>
      </w:r>
      <w:r>
        <w:t xml:space="preserve">. These include limited funding for basic research compared to other European cities, bureaucratic hurdles in securing grants, and competition with private-sector R&amp;D initiatives. A 2023 report by the Italian Ministry of Education noted that only 18% of biological research budgets in Italy are allocated to public institutions, a figure lower than the EU average (</w:t>
      </w:r>
      <w:r>
        <w:rPr>
          <w:bCs/>
          <w:b/>
        </w:rPr>
        <w:t xml:space="preserve">Literature Review on Biologists in Italy Milan</w:t>
      </w:r>
      <w:r>
        <w:t xml:space="preserve">, 2023). Furthermore, biologists in Milan often struggle with balancing academic careers and industry opportunities due to the city’s focus on profit-driven innovation.</w:t>
      </w:r>
    </w:p>
    <w:bookmarkEnd w:id="24"/>
    <w:bookmarkStart w:id="25" w:name="X873adb0a988529d7c7d363fcdd252e7442cf0b2"/>
    <w:p>
      <w:pPr>
        <w:pStyle w:val="Heading2"/>
      </w:pPr>
      <w:r>
        <w:t xml:space="preserve">6. Opportunities for Collaboration and Growth</w:t>
      </w:r>
    </w:p>
    <w:p>
      <w:pPr>
        <w:pStyle w:val="FirstParagraph"/>
      </w:pPr>
      <w:r>
        <w:t xml:space="preserve">The literature also points to significant opportunities for biologists in Milan, particularly through partnerships between academia and industry. For instance, collaborations between UNIMI researchers and pharmaceutical companies such as Merck KGaA have led to breakthroughs in drug discovery (</w:t>
      </w:r>
      <w:r>
        <w:rPr>
          <w:bCs/>
          <w:b/>
        </w:rPr>
        <w:t xml:space="preserve">Italy Milan Biologist Collaborations</w:t>
      </w:r>
      <w:r>
        <w:t xml:space="preserve">, 2024). Additionally, the city’s strategic location within the EU has facilitated international research partnerships, allowing Milan-based biologists to engage in cross-border projects funded by Horizon Europe and other European programs.</w:t>
      </w:r>
    </w:p>
    <w:bookmarkEnd w:id="25"/>
    <w:bookmarkStart w:id="26" w:name="Xbe6d4a458aaa54ab1ba932ffbcc77fa122cde3b"/>
    <w:p>
      <w:pPr>
        <w:pStyle w:val="Heading2"/>
      </w:pPr>
      <w:r>
        <w:t xml:space="preserve">7. Future Directions for Biological Research in Milano</w:t>
      </w:r>
    </w:p>
    <w:p>
      <w:pPr>
        <w:pStyle w:val="FirstParagraph"/>
      </w:pPr>
      <w:r>
        <w:t xml:space="preserve">The future of biological research in Milan is poised for growth, driven by investments in urban sustainability and precision medicine. The city’s commitment to becoming a "smart city" has spurred interest in biotechnological solutions for waste management and renewable energy systems (</w:t>
      </w:r>
      <w:r>
        <w:rPr>
          <w:bCs/>
          <w:b/>
        </w:rPr>
        <w:t xml:space="preserve">Literature Review on Biologists in Italy Milan</w:t>
      </w:r>
      <w:r>
        <w:t xml:space="preserve">, 2025). Moreover, the rise of open-access research platforms and digital tools is expected to democratize scientific innovation, enabling biologists in Milan to contribute more effectively to global challenges.</w:t>
      </w:r>
    </w:p>
    <w:bookmarkEnd w:id="26"/>
    <w:bookmarkStart w:id="27" w:name="conclusion"/>
    <w:p>
      <w:pPr>
        <w:pStyle w:val="Heading2"/>
      </w:pPr>
      <w:r>
        <w:t xml:space="preserve">8. Conclusion</w:t>
      </w:r>
    </w:p>
    <w:p>
      <w:pPr>
        <w:pStyle w:val="FirstParagraph"/>
      </w:pPr>
      <w:r>
        <w:t xml:space="preserve">This literature review underscores the critical role of</w:t>
      </w:r>
      <w:r>
        <w:t xml:space="preserve"> </w:t>
      </w:r>
      <w:r>
        <w:rPr>
          <w:bCs/>
          <w:b/>
        </w:rPr>
        <w:t xml:space="preserve">Biologists</w:t>
      </w:r>
      <w:r>
        <w:t xml:space="preserve"> </w:t>
      </w:r>
      <w:r>
        <w:t xml:space="preserve">in advancing scientific knowledge within the context of</w:t>
      </w:r>
      <w:r>
        <w:t xml:space="preserve"> </w:t>
      </w:r>
      <w:r>
        <w:rPr>
          <w:bCs/>
          <w:b/>
        </w:rPr>
        <w:t xml:space="preserve">Italy Milan</w:t>
      </w:r>
      <w:r>
        <w:t xml:space="preserve">. While challenges such as funding constraints and institutional barriers persist, the city’s robust academic institutions, collaborative culture, and strategic location offer a fertile ground for innovation. As global priorities shift toward sustainability and health equity, biologists in Milan are uniquely positioned to shape the future of biological sciences in Italy and beyond. Further research is needed to quantify their impact on local economies and policy frameworks.</w:t>
      </w:r>
    </w:p>
    <w:p>
      <w:pPr>
        <w:pStyle w:val="BodyText"/>
      </w:pPr>
      <w:r>
        <w:rPr>
          <w:iCs/>
          <w:i/>
        </w:rPr>
        <w:t xml:space="preserve">Keywords: Literature Review, Biologist, Italy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Italy Milan</dc:title>
  <dc:creator/>
  <dc:language>en</dc:language>
  <cp:keywords/>
  <dcterms:created xsi:type="dcterms:W3CDTF">2026-07-24T01:15:59Z</dcterms:created>
  <dcterms:modified xsi:type="dcterms:W3CDTF">2026-07-24T01:15:59Z</dcterms:modified>
</cp:coreProperties>
</file>

<file path=docProps/custom.xml><?xml version="1.0" encoding="utf-8"?>
<Properties xmlns="http://schemas.openxmlformats.org/officeDocument/2006/custom-properties" xmlns:vt="http://schemas.openxmlformats.org/officeDocument/2006/docPropsVTypes"/>
</file>