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Biologist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806284c5927101674bef53b9df4bf8c69300d31"/>
    <w:p>
      <w:pPr>
        <w:pStyle w:val="Heading1"/>
      </w:pPr>
      <w:r>
        <w:t xml:space="preserve">Literature Review: The Role of Biologists in New Zealand Auckland</w:t>
      </w:r>
    </w:p>
    <w:p>
      <w:pPr>
        <w:pStyle w:val="FirstParagraph"/>
      </w:pPr>
      <w:r>
        <w:t xml:space="preserve">A literature review on the subject of biologists in</w:t>
      </w:r>
      <w:r>
        <w:t xml:space="preserve"> </w:t>
      </w:r>
      <w:r>
        <w:rPr>
          <w:bCs/>
          <w:b/>
        </w:rPr>
        <w:t xml:space="preserve">New Zealand Auckland</w:t>
      </w:r>
      <w:r>
        <w:t xml:space="preserve"> </w:t>
      </w:r>
      <w:r>
        <w:t xml:space="preserve">provides a comprehensive analysis of how biological research, education, and conservation efforts have evolved within this unique geographical and ecological context. This document explores the intersection of biology with environmental stewardship, academic institutions, and policy-making in Auckland, highlighting its significance as a hub for scientific innovation in</w:t>
      </w:r>
      <w:r>
        <w:t xml:space="preserve"> </w:t>
      </w:r>
      <w:r>
        <w:rPr>
          <w:bCs/>
          <w:b/>
        </w:rPr>
        <w:t xml:space="preserve">New Zealand</w:t>
      </w:r>
      <w:r>
        <w:t xml:space="preserve">.</w:t>
      </w:r>
    </w:p>
    <w:bookmarkStart w:id="20" w:name="Xb6e7310a8dbae858e4d70832c282af962234db6"/>
    <w:p>
      <w:pPr>
        <w:pStyle w:val="Heading2"/>
      </w:pPr>
      <w:r>
        <w:t xml:space="preserve">1. Introduction to Biologists in New Zealand Auckland</w:t>
      </w:r>
    </w:p>
    <w:p>
      <w:pPr>
        <w:pStyle w:val="FirstParagraph"/>
      </w:pPr>
      <w:r>
        <w:t xml:space="preserve">Auckland, as the largest city in</w:t>
      </w:r>
      <w:r>
        <w:t xml:space="preserve"> </w:t>
      </w:r>
      <w:r>
        <w:rPr>
          <w:bCs/>
          <w:b/>
        </w:rPr>
        <w:t xml:space="preserve">New Zealand</w:t>
      </w:r>
      <w:r>
        <w:t xml:space="preserve">, serves as a critical nexus for biological research and environmental management. The region’s diverse ecosystems—ranging from coastal marine environments to urban biodiversity hotspots—have made it a focal point for biologists studying ecological dynamics, conservation strategies, and climate change impacts. The work of biologists in Auckland is deeply intertwined with the nation’s commitment to preserving its endemic species and natural heritage.</w:t>
      </w:r>
    </w:p>
    <w:bookmarkEnd w:id="20"/>
    <w:bookmarkStart w:id="21" w:name="key-research-areas-in-biological-studies"/>
    <w:p>
      <w:pPr>
        <w:pStyle w:val="Heading2"/>
      </w:pPr>
      <w:r>
        <w:t xml:space="preserve">2. Key Research Areas in Biological Studies</w:t>
      </w:r>
    </w:p>
    <w:p>
      <w:pPr>
        <w:pStyle w:val="FirstParagraph"/>
      </w:pPr>
      <w:r>
        <w:t xml:space="preserve">Biologists in Auckland have contributed significantly to several key research areas, including:</w:t>
      </w:r>
    </w:p>
    <w:p>
      <w:pPr>
        <w:numPr>
          <w:ilvl w:val="0"/>
          <w:numId w:val="1001"/>
        </w:numPr>
        <w:pStyle w:val="Compact"/>
      </w:pPr>
      <w:r>
        <w:rPr>
          <w:bCs/>
          <w:b/>
        </w:rPr>
        <w:t xml:space="preserve">Conservation Biology:</w:t>
      </w:r>
      <w:r>
        <w:t xml:space="preserve"> </w:t>
      </w:r>
      <w:r>
        <w:t xml:space="preserve">Given the high level of endemism in New Zealand’s flora and fauna, biologists in Auckland have been instrumental in initiatives such as the recovery of endangered species like the kakapo (Strigops habroptila) and kākāriki (Cyanoramphus spp.).</w:t>
      </w:r>
    </w:p>
    <w:p>
      <w:pPr>
        <w:numPr>
          <w:ilvl w:val="0"/>
          <w:numId w:val="1001"/>
        </w:numPr>
        <w:pStyle w:val="Compact"/>
      </w:pPr>
      <w:r>
        <w:rPr>
          <w:bCs/>
          <w:b/>
        </w:rPr>
        <w:t xml:space="preserve">Marine Biology:</w:t>
      </w:r>
      <w:r>
        <w:t xml:space="preserve"> </w:t>
      </w:r>
      <w:r>
        <w:t xml:space="preserve">Research on marine ecosystems, including coral reefs in the Hauraki Gulf and coastal fisheries, has been a priority for biologists working with institutions like the National Institute of Water and Atmospheric Research (NIWA).</w:t>
      </w:r>
    </w:p>
    <w:p>
      <w:pPr>
        <w:numPr>
          <w:ilvl w:val="0"/>
          <w:numId w:val="1001"/>
        </w:numPr>
        <w:pStyle w:val="Compact"/>
      </w:pPr>
      <w:r>
        <w:rPr>
          <w:bCs/>
          <w:b/>
        </w:rPr>
        <w:t xml:space="preserve">Ecosystem Restoration:</w:t>
      </w:r>
      <w:r>
        <w:t xml:space="preserve"> </w:t>
      </w:r>
      <w:r>
        <w:t xml:space="preserve">Biologists collaborate with local councils and NGOs to restore native habitats, such as mangrove forests and wetlands in the Waitakere Ranges.</w:t>
      </w:r>
    </w:p>
    <w:p>
      <w:pPr>
        <w:numPr>
          <w:ilvl w:val="0"/>
          <w:numId w:val="1001"/>
        </w:numPr>
        <w:pStyle w:val="Compact"/>
      </w:pPr>
      <w:r>
        <w:rPr>
          <w:bCs/>
          <w:b/>
        </w:rPr>
        <w:t xml:space="preserve">Climate Change Adaptation:</w:t>
      </w:r>
      <w:r>
        <w:t xml:space="preserve"> </w:t>
      </w:r>
      <w:r>
        <w:t xml:space="preserve">Studies on how climate change affects New Zealand’s ecosystems, including alpine environments and freshwater systems, are central to biologists’ work in Auckland.</w:t>
      </w:r>
    </w:p>
    <w:bookmarkEnd w:id="21"/>
    <w:bookmarkStart w:id="22" w:name="X7fdd2aefdbc4578e27b1e2837d76fc56df774d7"/>
    <w:p>
      <w:pPr>
        <w:pStyle w:val="Heading2"/>
      </w:pPr>
      <w:r>
        <w:t xml:space="preserve">3. Academic Institutions and Research Collaborations</w:t>
      </w:r>
    </w:p>
    <w:p>
      <w:pPr>
        <w:pStyle w:val="FirstParagraph"/>
      </w:pPr>
      <w:r>
        <w:t xml:space="preserve">Auckland is home to world-renowned academic institutions that support biological research. The</w:t>
      </w:r>
      <w:r>
        <w:t xml:space="preserve"> </w:t>
      </w:r>
      <w:r>
        <w:rPr>
          <w:bCs/>
          <w:b/>
        </w:rPr>
        <w:t xml:space="preserve">University of Auckland</w:t>
      </w:r>
      <w:r>
        <w:t xml:space="preserve">, for instance, has a strong Department of Bioengineering and Environmental Health, which conducts interdisciplinary research on topics ranging from genomics to environmental sustainability. Collaboration between universities, government agencies (e.g., the Ministry for the Environment), and non-governmental organizations (NGOs) has fostered a robust ecosystem for biological innovation in</w:t>
      </w:r>
      <w:r>
        <w:t xml:space="preserve"> </w:t>
      </w:r>
      <w:r>
        <w:rPr>
          <w:bCs/>
          <w:b/>
        </w:rPr>
        <w:t xml:space="preserve">New Zealand Auckland</w:t>
      </w:r>
      <w:r>
        <w:t xml:space="preserve">.</w:t>
      </w:r>
    </w:p>
    <w:p>
      <w:pPr>
        <w:pStyle w:val="BodyText"/>
      </w:pPr>
      <w:r>
        <w:t xml:space="preserve">Additionally, the Auckland Regional Council and regional ecological groups such as the North Shore Environmental Society have partnered with biologists to implement community-based conservation programs. These partnerships underscore the role of biologists as both researchers and educators, bridging scientific knowledge with public engagement.</w:t>
      </w:r>
    </w:p>
    <w:bookmarkEnd w:id="22"/>
    <w:bookmarkStart w:id="23" w:name="X6bd61f646db95c61a9cc67774d5ebadda0ab31b"/>
    <w:p>
      <w:pPr>
        <w:pStyle w:val="Heading2"/>
      </w:pPr>
      <w:r>
        <w:t xml:space="preserve">4. Challenges Faced by Biologists in New Zealand Auckland</w:t>
      </w:r>
    </w:p>
    <w:p>
      <w:pPr>
        <w:pStyle w:val="FirstParagraph"/>
      </w:pPr>
      <w:r>
        <w:t xml:space="preserve">Despite the region’s strengths, biologists in Auckland face several challenges:</w:t>
      </w:r>
    </w:p>
    <w:p>
      <w:pPr>
        <w:numPr>
          <w:ilvl w:val="0"/>
          <w:numId w:val="1002"/>
        </w:numPr>
        <w:pStyle w:val="Compact"/>
      </w:pPr>
      <w:r>
        <w:rPr>
          <w:bCs/>
          <w:b/>
        </w:rPr>
        <w:t xml:space="preserve">Habitat Fragmentation:</w:t>
      </w:r>
      <w:r>
        <w:t xml:space="preserve"> </w:t>
      </w:r>
      <w:r>
        <w:t xml:space="preserve">Urbanization and infrastructure development have led to habitat loss, complicating conservation efforts for native species.</w:t>
      </w:r>
    </w:p>
    <w:p>
      <w:pPr>
        <w:numPr>
          <w:ilvl w:val="0"/>
          <w:numId w:val="1002"/>
        </w:numPr>
        <w:pStyle w:val="Compact"/>
      </w:pPr>
      <w:r>
        <w:rPr>
          <w:bCs/>
          <w:b/>
        </w:rPr>
        <w:t xml:space="preserve">Funding Constraints:</w:t>
      </w:r>
      <w:r>
        <w:t xml:space="preserve"> </w:t>
      </w:r>
      <w:r>
        <w:t xml:space="preserve">Limited government funding for long-term ecological research can hinder the ability of biologists to conduct comprehensive studies.</w:t>
      </w:r>
    </w:p>
    <w:p>
      <w:pPr>
        <w:numPr>
          <w:ilvl w:val="0"/>
          <w:numId w:val="1002"/>
        </w:numPr>
        <w:pStyle w:val="Compact"/>
      </w:pPr>
      <w:r>
        <w:rPr>
          <w:bCs/>
          <w:b/>
        </w:rPr>
        <w:t xml:space="preserve">Invasive Species Management:</w:t>
      </w:r>
      <w:r>
        <w:t xml:space="preserve"> </w:t>
      </w:r>
      <w:r>
        <w:t xml:space="preserve">The spread of invasive species, such as possums and rats, requires constant vigilance and resource allocation.</w:t>
      </w:r>
    </w:p>
    <w:p>
      <w:pPr>
        <w:numPr>
          <w:ilvl w:val="0"/>
          <w:numId w:val="1002"/>
        </w:numPr>
        <w:pStyle w:val="Compact"/>
      </w:pPr>
      <w:r>
        <w:rPr>
          <w:bCs/>
          <w:b/>
        </w:rPr>
        <w:t xml:space="preserve">Climate Change Uncertainties:</w:t>
      </w:r>
      <w:r>
        <w:t xml:space="preserve"> </w:t>
      </w:r>
      <w:r>
        <w:t xml:space="preserve">Predicting the long-term impacts of climate change on ecosystems remains a complex challenge for biologists working in the region.</w:t>
      </w:r>
    </w:p>
    <w:bookmarkEnd w:id="23"/>
    <w:bookmarkStart w:id="24" w:name="X0c77f6d2d9304737ac45ddc7780d1428af194e0"/>
    <w:p>
      <w:pPr>
        <w:pStyle w:val="Heading2"/>
      </w:pPr>
      <w:r>
        <w:t xml:space="preserve">5. Opportunities for Biologists in New Zealand Auckland</w:t>
      </w:r>
    </w:p>
    <w:p>
      <w:pPr>
        <w:pStyle w:val="FirstParagraph"/>
      </w:pPr>
      <w:r>
        <w:t xml:space="preserve">Auckland presents numerous opportunities for biologists to contribute to scientific and societal advancements:</w:t>
      </w:r>
    </w:p>
    <w:p>
      <w:pPr>
        <w:numPr>
          <w:ilvl w:val="0"/>
          <w:numId w:val="1003"/>
        </w:numPr>
        <w:pStyle w:val="Compact"/>
      </w:pPr>
      <w:r>
        <w:rPr>
          <w:bCs/>
          <w:b/>
        </w:rPr>
        <w:t xml:space="preserve">Technological Innovation:</w:t>
      </w:r>
      <w:r>
        <w:t xml:space="preserve"> </w:t>
      </w:r>
      <w:r>
        <w:t xml:space="preserve">Advances in genomics, remote sensing, and bioinformatics offer new tools for studying biodiversity and ecosystem health.</w:t>
      </w:r>
    </w:p>
    <w:p>
      <w:pPr>
        <w:numPr>
          <w:ilvl w:val="0"/>
          <w:numId w:val="1003"/>
        </w:numPr>
        <w:pStyle w:val="Compact"/>
      </w:pPr>
      <w:r>
        <w:rPr>
          <w:bCs/>
          <w:b/>
        </w:rPr>
        <w:t xml:space="preserve">Policy Influence:</w:t>
      </w:r>
      <w:r>
        <w:t xml:space="preserve"> </w:t>
      </w:r>
      <w:r>
        <w:t xml:space="preserve">Biologists in Auckland can play a pivotal role in shaping national policies on conservation, land use, and climate resilience.</w:t>
      </w:r>
    </w:p>
    <w:p>
      <w:pPr>
        <w:numPr>
          <w:ilvl w:val="0"/>
          <w:numId w:val="1003"/>
        </w:numPr>
        <w:pStyle w:val="Compact"/>
      </w:pPr>
      <w:r>
        <w:rPr>
          <w:bCs/>
          <w:b/>
        </w:rPr>
        <w:t xml:space="preserve">Educational Outreach:</w:t>
      </w:r>
      <w:r>
        <w:t xml:space="preserve"> </w:t>
      </w:r>
      <w:r>
        <w:t xml:space="preserve">The region’s universities and research institutions provide platforms for biologists to engage with the public through workshops, citizen science projects, and media outreach.</w:t>
      </w:r>
    </w:p>
    <w:p>
      <w:pPr>
        <w:numPr>
          <w:ilvl w:val="0"/>
          <w:numId w:val="1003"/>
        </w:numPr>
        <w:pStyle w:val="Compact"/>
      </w:pPr>
      <w:r>
        <w:rPr>
          <w:bCs/>
          <w:b/>
        </w:rPr>
        <w:t xml:space="preserve">International Collaboration:</w:t>
      </w:r>
      <w:r>
        <w:t xml:space="preserve"> </w:t>
      </w:r>
      <w:r>
        <w:t xml:space="preserve">Auckland’s position as a global hub facilitates partnerships with international research groups, enhancing the scope of biological studies in New Zealand.</w:t>
      </w:r>
    </w:p>
    <w:bookmarkEnd w:id="24"/>
    <w:bookmarkStart w:id="25" w:name="Xeab37765c172dc46bc18dea7db2722555abdf49"/>
    <w:p>
      <w:pPr>
        <w:pStyle w:val="Heading2"/>
      </w:pPr>
      <w:r>
        <w:t xml:space="preserve">6. Case Studies: Notable Contributions by Biologists in Auckland</w:t>
      </w:r>
    </w:p>
    <w:p>
      <w:pPr>
        <w:pStyle w:val="FirstParagraph"/>
      </w:pPr>
      <w:r>
        <w:t xml:space="preserve">A number of case studies highlight the impact of biologists in</w:t>
      </w:r>
      <w:r>
        <w:t xml:space="preserve"> </w:t>
      </w:r>
      <w:r>
        <w:rPr>
          <w:bCs/>
          <w:b/>
        </w:rPr>
        <w:t xml:space="preserve">New Zealand Auckland</w:t>
      </w:r>
      <w:r>
        <w:t xml:space="preserve">:</w:t>
      </w:r>
    </w:p>
    <w:p>
      <w:pPr>
        <w:numPr>
          <w:ilvl w:val="0"/>
          <w:numId w:val="1004"/>
        </w:numPr>
        <w:pStyle w:val="Compact"/>
      </w:pPr>
      <w:r>
        <w:rPr>
          <w:bCs/>
          <w:b/>
        </w:rPr>
        <w:t xml:space="preserve">Trophic Cascade Research:</w:t>
      </w:r>
      <w:r>
        <w:t xml:space="preserve"> </w:t>
      </w:r>
      <w:r>
        <w:t xml:space="preserve">A 2018 study published by researchers from the University of Auckland demonstrated how predator control programs have revived native bird populations in the Waitakere Ranges.</w:t>
      </w:r>
    </w:p>
    <w:p>
      <w:pPr>
        <w:numPr>
          <w:ilvl w:val="0"/>
          <w:numId w:val="1004"/>
        </w:numPr>
        <w:pStyle w:val="Compact"/>
      </w:pPr>
      <w:r>
        <w:rPr>
          <w:bCs/>
          <w:b/>
        </w:rPr>
        <w:t xml:space="preserve">Urban Biodiversity Projects:</w:t>
      </w:r>
      <w:r>
        <w:t xml:space="preserve"> </w:t>
      </w:r>
      <w:r>
        <w:t xml:space="preserve">The “Auckland Biodiversity Strategy” (2021) involved biologists in designing green infrastructure to support pollinators and other urban wildlife.</w:t>
      </w:r>
    </w:p>
    <w:p>
      <w:pPr>
        <w:numPr>
          <w:ilvl w:val="0"/>
          <w:numId w:val="1004"/>
        </w:numPr>
        <w:pStyle w:val="Compact"/>
      </w:pPr>
      <w:r>
        <w:rPr>
          <w:bCs/>
          <w:b/>
        </w:rPr>
        <w:t xml:space="preserve">Marine Conservation Efforts:</w:t>
      </w:r>
      <w:r>
        <w:t xml:space="preserve"> </w:t>
      </w:r>
      <w:r>
        <w:t xml:space="preserve">Biologists from NIWA have led projects to monitor the recovery of the Hauraki Gulf’s marine life following overfishing and pollution.</w:t>
      </w:r>
    </w:p>
    <w:bookmarkEnd w:id="25"/>
    <w:bookmarkStart w:id="26" w:name="X035d9d3c46c09e4e4d5aeb623574e87bb2fd6d9"/>
    <w:p>
      <w:pPr>
        <w:pStyle w:val="Heading2"/>
      </w:pPr>
      <w:r>
        <w:t xml:space="preserve">7. Conclusion: The Future of Biologists in New Zealand Auckland</w:t>
      </w:r>
    </w:p>
    <w:p>
      <w:pPr>
        <w:pStyle w:val="FirstParagraph"/>
      </w:pPr>
      <w:r>
        <w:t xml:space="preserve">The role of biologists in</w:t>
      </w:r>
      <w:r>
        <w:t xml:space="preserve"> </w:t>
      </w:r>
      <w:r>
        <w:rPr>
          <w:bCs/>
          <w:b/>
        </w:rPr>
        <w:t xml:space="preserve">New Zealand Auckland</w:t>
      </w:r>
      <w:r>
        <w:t xml:space="preserve"> </w:t>
      </w:r>
      <w:r>
        <w:t xml:space="preserve">is both critical and dynamic. As the region continues to grow, biologists must navigate the balance between urban development and environmental preservation. Their work remains essential for addressing global challenges such as climate change, biodiversity loss, and sustainable resource management.</w:t>
      </w:r>
    </w:p>
    <w:p>
      <w:pPr>
        <w:pStyle w:val="BodyText"/>
      </w:pPr>
      <w:r>
        <w:t xml:space="preserve">Auckland’s unique ecological profile positions it as a leader in biological research within</w:t>
      </w:r>
      <w:r>
        <w:t xml:space="preserve"> </w:t>
      </w:r>
      <w:r>
        <w:rPr>
          <w:bCs/>
          <w:b/>
        </w:rPr>
        <w:t xml:space="preserve">New Zealand</w:t>
      </w:r>
      <w:r>
        <w:t xml:space="preserve">. By leveraging academic resources, fostering community engagement, and embracing technological advancements, biologists in this region can drive meaningful progress for both local ecosystems and the global scientific community.</w:t>
      </w:r>
    </w:p>
    <w:bookmarkEnd w:id="26"/>
    <w:bookmarkStart w:id="27" w:name="references"/>
    <w:p>
      <w:pPr>
        <w:pStyle w:val="Heading2"/>
      </w:pPr>
      <w:r>
        <w:t xml:space="preserve">8. References</w:t>
      </w:r>
    </w:p>
    <w:p>
      <w:pPr>
        <w:numPr>
          <w:ilvl w:val="0"/>
          <w:numId w:val="1005"/>
        </w:numPr>
        <w:pStyle w:val="Compact"/>
      </w:pPr>
      <w:r>
        <w:t xml:space="preserve">Department of Conservation New Zealand. (2023). *Endangered Species Recovery Programmes.* Retrieved from https://www.doc.govt.nz</w:t>
      </w:r>
    </w:p>
    <w:p>
      <w:pPr>
        <w:numPr>
          <w:ilvl w:val="0"/>
          <w:numId w:val="1005"/>
        </w:numPr>
        <w:pStyle w:val="Compact"/>
      </w:pPr>
      <w:r>
        <w:t xml:space="preserve">University of Auckland. (2021). *Research in Environmental Biology.* Retrieved from https://www.auckland.ac.nz</w:t>
      </w:r>
    </w:p>
    <w:p>
      <w:pPr>
        <w:numPr>
          <w:ilvl w:val="0"/>
          <w:numId w:val="1005"/>
        </w:numPr>
        <w:pStyle w:val="Compact"/>
      </w:pPr>
      <w:r>
        <w:t xml:space="preserve">National Institute of Water and Atmospheric Research (NIWA). (2022). *Marine Ecosystem Studies in the Hauraki Gulf.* Retrieved from https://www.niwa.co.nz</w:t>
      </w:r>
    </w:p>
    <w:p>
      <w:pPr>
        <w:pStyle w:val="FirstParagraph"/>
      </w:pPr>
      <w:r>
        <w:rPr>
          <w:bCs/>
          <w:b/>
        </w:rPr>
        <w:t xml:space="preserve">Word Count:</w:t>
      </w:r>
      <w:r>
        <w:t xml:space="preserve"> </w:t>
      </w:r>
      <w:r>
        <w:t xml:space="preserve">815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Biologist in New Zealand Auckland</dc:title>
  <dc:creator/>
  <dc:language>en</dc:language>
  <cp:keywords/>
  <dcterms:created xsi:type="dcterms:W3CDTF">2026-07-25T01:01:42Z</dcterms:created>
  <dcterms:modified xsi:type="dcterms:W3CDTF">2026-07-25T01:01:42Z</dcterms:modified>
</cp:coreProperties>
</file>

<file path=docProps/custom.xml><?xml version="1.0" encoding="utf-8"?>
<Properties xmlns="http://schemas.openxmlformats.org/officeDocument/2006/custom-properties" xmlns:vt="http://schemas.openxmlformats.org/officeDocument/2006/docPropsVTypes"/>
</file>