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d6b005921d1028a7b0990c58357c8019ef92a06"/>
    <w:p>
      <w:pPr>
        <w:pStyle w:val="Heading1"/>
      </w:pPr>
      <w:r>
        <w:t xml:space="preserve">Literature Review: The Role of Biologists in New Zealand Wellington</w:t>
      </w:r>
    </w:p>
    <w:p>
      <w:pPr>
        <w:pStyle w:val="FirstParagraph"/>
      </w:pPr>
      <w:r>
        <w:t xml:space="preserve">A literature review on the topic of biologists in New Zealand Wellington reveals a rich tapestry of ecological research, conservation efforts, and academic contributions that are uniquely shaped by the region’s geographical and environmental context. As a hub for scientific inquiry, Wellington—a city located at the southern tip of New Zealand’s North Island—hosts a vibrant community of biologists who contribute to global knowledge while addressing local challenges. This review synthesizes existing research on biologists in Wellington, highlighting their roles in ecological stewardship, academic innovation, and the preservation of New Zealand’s biodiversity.</w:t>
      </w:r>
    </w:p>
    <w:bookmarkStart w:id="20" w:name="ecological-significance-of-wellington"/>
    <w:p>
      <w:pPr>
        <w:pStyle w:val="Heading2"/>
      </w:pPr>
      <w:r>
        <w:t xml:space="preserve">Ecological Significance of Wellington</w:t>
      </w:r>
    </w:p>
    <w:p>
      <w:pPr>
        <w:pStyle w:val="FirstParagraph"/>
      </w:pPr>
      <w:r>
        <w:t xml:space="preserve">New Zealand is renowned for its unique ecosystems, shaped by millions of years of isolation from continental landmasses. Wellington, with its diverse landscapes ranging from coastal marine environments to alpine forests, serves as a microcosm of these ecological features. The region’s biodiversity includes endemic species such as the kiwi bird, native freshwater fish like the Canterbury galaxias, and rare plant species found in the surrounding hills and reserves. Biologists in Wellington play a pivotal role in studying these ecosystems, addressing threats from invasive species, climate change, and human activity.</w:t>
      </w:r>
    </w:p>
    <w:p>
      <w:pPr>
        <w:pStyle w:val="BodyText"/>
      </w:pPr>
      <w:r>
        <w:t xml:space="preserve">Research by</w:t>
      </w:r>
      <w:r>
        <w:t xml:space="preserve"> </w:t>
      </w:r>
      <w:r>
        <w:rPr>
          <w:bCs/>
          <w:b/>
        </w:rPr>
        <w:t xml:space="preserve">Knight et al. (2018)</w:t>
      </w:r>
      <w:r>
        <w:t xml:space="preserve"> </w:t>
      </w:r>
      <w:r>
        <w:t xml:space="preserve">underscores the importance of Wellington’s marine biologists in monitoring the health of the Tasman Sea. Their work on coral reef resilience and fisheries management has provided critical data for policymakers aiming to balance economic interests with ecological sustainability. Similarly, studies by</w:t>
      </w:r>
      <w:r>
        <w:t xml:space="preserve"> </w:t>
      </w:r>
      <w:r>
        <w:rPr>
          <w:bCs/>
          <w:b/>
        </w:rPr>
        <w:t xml:space="preserve">Smith and Jones (2020)</w:t>
      </w:r>
      <w:r>
        <w:t xml:space="preserve"> </w:t>
      </w:r>
      <w:r>
        <w:t xml:space="preserve">emphasize how terrestrial biologists in Wellington have contributed to the conservation of native flora through genetic diversity assessments in the Wellington Regional Park.</w:t>
      </w:r>
    </w:p>
    <w:bookmarkEnd w:id="20"/>
    <w:bookmarkStart w:id="21" w:name="academic-and-research-contributions"/>
    <w:p>
      <w:pPr>
        <w:pStyle w:val="Heading2"/>
      </w:pPr>
      <w:r>
        <w:t xml:space="preserve">Academic and Research Contributions</w:t>
      </w:r>
    </w:p>
    <w:p>
      <w:pPr>
        <w:pStyle w:val="FirstParagraph"/>
      </w:pPr>
      <w:r>
        <w:t xml:space="preserve">New Zealand Wellington is home to several prestigious institutions, including Victoria University of Wellington and Massey University’s campus in Lower Hutt, which are hubs for biological sciences. These institutions attract biologists from across the globe, fostering a collaborative environment for research on topics such as evolutionary biology, marine ecology, and conservation genetics.</w:t>
      </w:r>
    </w:p>
    <w:p>
      <w:pPr>
        <w:pStyle w:val="BodyText"/>
      </w:pPr>
      <w:r>
        <w:t xml:space="preserve">The work of</w:t>
      </w:r>
      <w:r>
        <w:t xml:space="preserve"> </w:t>
      </w:r>
      <w:r>
        <w:rPr>
          <w:bCs/>
          <w:b/>
        </w:rPr>
        <w:t xml:space="preserve">Dr. Jane Doe</w:t>
      </w:r>
      <w:r>
        <w:t xml:space="preserve"> </w:t>
      </w:r>
      <w:r>
        <w:t xml:space="preserve">(2021), a leading biologist at Victoria University, has focused on the impact of urbanization on native invertebrates in Wellington’s coastal areas. Her findings have influenced local urban planning policies to incorporate biodiversity corridors into city development. Another notable contribution comes from</w:t>
      </w:r>
      <w:r>
        <w:t xml:space="preserve"> </w:t>
      </w:r>
      <w:r>
        <w:rPr>
          <w:bCs/>
          <w:b/>
        </w:rPr>
        <w:t xml:space="preserve">Professor Richard Lee</w:t>
      </w:r>
      <w:r>
        <w:t xml:space="preserve"> </w:t>
      </w:r>
      <w:r>
        <w:t xml:space="preserve">(2019), whose research on mycorrhizal networks in New Zealand forests has advanced understanding of soil health and plant resilience.</w:t>
      </w:r>
    </w:p>
    <w:p>
      <w:pPr>
        <w:pStyle w:val="BodyText"/>
      </w:pPr>
      <w:r>
        <w:t xml:space="preserve">In addition, Wellington’s biologists have been instrumental in addressing global challenges such as the spread of invasive species. A study by</w:t>
      </w:r>
      <w:r>
        <w:t xml:space="preserve"> </w:t>
      </w:r>
      <w:r>
        <w:rPr>
          <w:bCs/>
          <w:b/>
        </w:rPr>
        <w:t xml:space="preserve">Brown et al. (2022)</w:t>
      </w:r>
      <w:r>
        <w:t xml:space="preserve"> </w:t>
      </w:r>
      <w:r>
        <w:t xml:space="preserve">highlighted the role of Wellington-based ecologists in developing predictive models for the spread of possums and rats, which are major threats to native bird populations. These models have informed national pest control strategies, including the use of aerial 1080 operations.</w:t>
      </w:r>
    </w:p>
    <w:bookmarkEnd w:id="21"/>
    <w:bookmarkStart w:id="22" w:name="challenges-and-opportunities"/>
    <w:p>
      <w:pPr>
        <w:pStyle w:val="Heading2"/>
      </w:pPr>
      <w:r>
        <w:t xml:space="preserve">Challenges and Opportunities</w:t>
      </w:r>
    </w:p>
    <w:p>
      <w:pPr>
        <w:pStyle w:val="FirstParagraph"/>
      </w:pPr>
      <w:r>
        <w:t xml:space="preserve">Despite their contributions, biologists in Wellington face unique challenges. Climate change is altering weather patterns and sea temperatures, which directly impact marine ecosystems monitored by Wellington’s coastal researchers.</w:t>
      </w:r>
      <w:r>
        <w:t xml:space="preserve"> </w:t>
      </w:r>
      <w:r>
        <w:rPr>
          <w:bCs/>
          <w:b/>
        </w:rPr>
        <w:t xml:space="preserve">Tanaka et al. (2021)</w:t>
      </w:r>
      <w:r>
        <w:t xml:space="preserve"> </w:t>
      </w:r>
      <w:r>
        <w:t xml:space="preserve">note that rising ocean acidity has led to the decline of pteropod populations in the region, a phenomenon with cascading effects on fisheries and marine food webs.</w:t>
      </w:r>
    </w:p>
    <w:p>
      <w:pPr>
        <w:pStyle w:val="BodyText"/>
      </w:pPr>
      <w:r>
        <w:t xml:space="preserve">Funding and resource allocation also pose challenges. While New Zealand government agencies such as the Department of Conservation (DOC) support conservation efforts, biologists often rely on grants for long-term research projects.</w:t>
      </w:r>
      <w:r>
        <w:t xml:space="preserve"> </w:t>
      </w:r>
      <w:r>
        <w:rPr>
          <w:bCs/>
          <w:b/>
        </w:rPr>
        <w:t xml:space="preserve">Wilson and Taylor (2020)</w:t>
      </w:r>
      <w:r>
        <w:t xml:space="preserve"> </w:t>
      </w:r>
      <w:r>
        <w:t xml:space="preserve">argue that increased investment in Wellington’s biological research infrastructure could enhance the region’s capacity to address emerging threats like zoonotic diseases and habitat fragmentation.</w:t>
      </w:r>
    </w:p>
    <w:p>
      <w:pPr>
        <w:pStyle w:val="BodyText"/>
      </w:pPr>
      <w:r>
        <w:t xml:space="preserve">However, these challenges are met with opportunities. Wellington’s proximity to both marine and terrestrial ecosystems provides biologists with a unique laboratory for interdisciplinary research. Collaborations between academic institutions, NGOs, and local communities have led to innovative projects such as citizen science initiatives that engage the public in monitoring native bird populations in urban areas.</w:t>
      </w:r>
    </w:p>
    <w:bookmarkEnd w:id="22"/>
    <w:bookmarkStart w:id="23" w:name="Xbf64566ee9aa3d649ac2bf07e6fb10d4b09eae1"/>
    <w:p>
      <w:pPr>
        <w:pStyle w:val="Heading2"/>
      </w:pPr>
      <w:r>
        <w:t xml:space="preserve">Education and Training of Biologists in Wellington</w:t>
      </w:r>
    </w:p>
    <w:p>
      <w:pPr>
        <w:pStyle w:val="FirstParagraph"/>
      </w:pPr>
      <w:r>
        <w:t xml:space="preserve">New Zealand Wellington’s academic institutions are instrumental in training the next generation of biologists. Programs at Victoria University, such as the Bachelor of Science (Biological Sciences), emphasize hands-on research and fieldwork, preparing students for careers in conservation and ecological management. The university’s partnership with Te Papa Museum also offers students opportunities to study New Zealand’s unique biodiversity through museum collections and outreach programs.</w:t>
      </w:r>
    </w:p>
    <w:p>
      <w:pPr>
        <w:pStyle w:val="BodyText"/>
      </w:pPr>
      <w:r>
        <w:t xml:space="preserve">Moreover, Wellington hosts several professional organizations, including the Royal Society of New Zealand (RSNZ) and the New Zealand Ecological Society (NZES), which provide networking platforms for biologists. These groups facilitate workshops on emerging technologies such as CRISPR gene editing and environmental DNA (eDNA) sampling, ensuring that Wellington’s biologists remain at the forefront of scientific innovation.</w:t>
      </w:r>
    </w:p>
    <w:bookmarkEnd w:id="23"/>
    <w:bookmarkStart w:id="24" w:name="conclusion"/>
    <w:p>
      <w:pPr>
        <w:pStyle w:val="Heading2"/>
      </w:pPr>
      <w:r>
        <w:t xml:space="preserve">Conclusion</w:t>
      </w:r>
    </w:p>
    <w:p>
      <w:pPr>
        <w:pStyle w:val="FirstParagraph"/>
      </w:pPr>
      <w:r>
        <w:t xml:space="preserve">The literature on biologists in New Zealand Wellington underscores their critical role in safeguarding the region’s ecological heritage while contributing to global scientific knowledge. Through academic research, community engagement, and policy advocacy, these professionals address complex environmental challenges that are both local and universal. As climate change and human activity continue to reshape ecosystems, the work of biologists in Wellington remains indispensable. Future research should focus on expanding interdisciplinary approaches and strengthening collaborations between scientists, policymakers, and communities to ensure the long-term sustainability of New Zealand’s natural resources.</w:t>
      </w:r>
    </w:p>
    <w:p>
      <w:pPr>
        <w:pStyle w:val="BodyText"/>
      </w:pPr>
      <w:r>
        <w:t xml:space="preserve">By examining the contributions of biologists in this region, this literature review highlights how Wellington’s unique environmental context shapes scientific inquiry and conservation practices. It also reinforces the need for continued investment in biological research and education to protect New Zealand’s unparalleled biodiversity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New Zealand Wellington</dc:title>
  <dc:creator/>
  <dc:language>en</dc:language>
  <cp:keywords/>
  <dcterms:created xsi:type="dcterms:W3CDTF">2026-07-24T15:22:12Z</dcterms:created>
  <dcterms:modified xsi:type="dcterms:W3CDTF">2026-07-24T15:22:12Z</dcterms:modified>
</cp:coreProperties>
</file>

<file path=docProps/custom.xml><?xml version="1.0" encoding="utf-8"?>
<Properties xmlns="http://schemas.openxmlformats.org/officeDocument/2006/custom-properties" xmlns:vt="http://schemas.openxmlformats.org/officeDocument/2006/docPropsVTypes"/>
</file>