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3ae29a281056ce8f5c95d03053a85eb4f4c3c1"/>
    <w:p>
      <w:pPr>
        <w:pStyle w:val="Heading1"/>
      </w:pPr>
      <w:r>
        <w:t xml:space="preserve">Literature Review on Biologists in Spain Valencia</w:t>
      </w:r>
    </w:p>
    <w:p>
      <w:pPr>
        <w:pStyle w:val="FirstParagraph"/>
      </w:pPr>
      <w:r>
        <w:rPr>
          <w:bCs/>
          <w:b/>
        </w:rPr>
        <w:t xml:space="preserve">Literature Review</w:t>
      </w:r>
      <w:r>
        <w:t xml:space="preserve"> </w:t>
      </w:r>
      <w:r>
        <w:t xml:space="preserve">is a critical component of academic research, synthesizing existing knowledge to identify gaps and guide future studies. In the context of</w:t>
      </w:r>
      <w:r>
        <w:t xml:space="preserve"> </w:t>
      </w:r>
      <w:r>
        <w:rPr>
          <w:bCs/>
          <w:b/>
        </w:rPr>
        <w:t xml:space="preserve">Spain Valencia</w:t>
      </w:r>
      <w:r>
        <w:t xml:space="preserve">, this document examines the role, contributions, and challenges faced by</w:t>
      </w:r>
      <w:r>
        <w:t xml:space="preserve"> </w:t>
      </w:r>
      <w:r>
        <w:rPr>
          <w:bCs/>
          <w:b/>
        </w:rPr>
        <w:t xml:space="preserve">Biologist</w:t>
      </w:r>
      <w:r>
        <w:t xml:space="preserve">s in shaping scientific advancements within the region. Valencia, a province renowned for its Mediterranean climate, agricultural heritage, and growing biotechnology sector, provides a unique environment for biological research. This review explores how</w:t>
      </w:r>
      <w:r>
        <w:t xml:space="preserve"> </w:t>
      </w:r>
      <w:r>
        <w:rPr>
          <w:bCs/>
          <w:b/>
        </w:rPr>
        <w:t xml:space="preserve">Biologist</w:t>
      </w:r>
      <w:r>
        <w:t xml:space="preserve">s in Spain Valencia have contributed to ecological conservation, medical innovation, and sustainable development while navigating regional-specific constraints.</w:t>
      </w:r>
    </w:p>
    <w:bookmarkStart w:id="20" w:name="X0d84e769c91270b42e21380023b66816eb13f72"/>
    <w:p>
      <w:pPr>
        <w:pStyle w:val="Heading2"/>
      </w:pPr>
      <w:r>
        <w:t xml:space="preserve">Historical Development of Biological Research in Spain Valencia</w:t>
      </w:r>
    </w:p>
    <w:p>
      <w:pPr>
        <w:pStyle w:val="FirstParagraph"/>
      </w:pPr>
      <w:r>
        <w:t xml:space="preserve">The roots of biological research in Spain Valencia trace back to the 16th century, when the University of Valencia (Universitat de València) was established as a center for natural sciences. Early</w:t>
      </w:r>
      <w:r>
        <w:t xml:space="preserve"> </w:t>
      </w:r>
      <w:r>
        <w:rPr>
          <w:bCs/>
          <w:b/>
        </w:rPr>
        <w:t xml:space="preserve">Biologist</w:t>
      </w:r>
      <w:r>
        <w:t xml:space="preserve">s in the region focused on botany, agriculture, and marine biology, reflecting Valencia’s historical reliance on farming and coastal resources. By the 20th century, advancements in molecular biology and genetics began to shift research priorities. Institutions such as the Institute of Biotechnology (IBV) at Universitat de València emerged as pivotal hubs for</w:t>
      </w:r>
      <w:r>
        <w:t xml:space="preserve"> </w:t>
      </w:r>
      <w:r>
        <w:rPr>
          <w:bCs/>
          <w:b/>
        </w:rPr>
        <w:t xml:space="preserve">Biologist</w:t>
      </w:r>
      <w:r>
        <w:t xml:space="preserve">s exploring topics like plant genomics and environmental microbiology.</w:t>
      </w:r>
    </w:p>
    <w:p>
      <w:pPr>
        <w:pStyle w:val="BodyText"/>
      </w:pPr>
      <w:r>
        <w:t xml:space="preserve">The 21st century has seen a surge in interdisciplinary collaboration, with</w:t>
      </w:r>
      <w:r>
        <w:t xml:space="preserve"> </w:t>
      </w:r>
      <w:r>
        <w:rPr>
          <w:bCs/>
          <w:b/>
        </w:rPr>
        <w:t xml:space="preserve">Biologist</w:t>
      </w:r>
      <w:r>
        <w:t xml:space="preserve">s in Spain Valencia partnering with engineers, data scientists, and policymakers to address global challenges. For instance, the Valencian Institute of Agrifood Research and Technology (IVIA) has been instrumental in advancing biotechnological solutions for sustainable agriculture. These historical trends underscore how</w:t>
      </w:r>
      <w:r>
        <w:t xml:space="preserve"> </w:t>
      </w:r>
      <w:r>
        <w:rPr>
          <w:bCs/>
          <w:b/>
        </w:rPr>
        <w:t xml:space="preserve">Biologist</w:t>
      </w:r>
      <w:r>
        <w:t xml:space="preserve">s have evolved from traditional naturalists to pioneers of modern bioinnovation in a region defined by its ecological and economic priorities.</w:t>
      </w:r>
    </w:p>
    <w:bookmarkEnd w:id="20"/>
    <w:bookmarkStart w:id="21" w:name="current-research-areas-and-contributions"/>
    <w:p>
      <w:pPr>
        <w:pStyle w:val="Heading2"/>
      </w:pPr>
      <w:r>
        <w:t xml:space="preserve">Current Research Areas and Contributions</w:t>
      </w:r>
    </w:p>
    <w:p>
      <w:pPr>
        <w:pStyle w:val="FirstParagraph"/>
      </w:pPr>
      <w:r>
        <w:t xml:space="preserve">Today,</w:t>
      </w:r>
      <w:r>
        <w:t xml:space="preserve"> </w:t>
      </w:r>
      <w:r>
        <w:rPr>
          <w:bCs/>
          <w:b/>
        </w:rPr>
        <w:t xml:space="preserve">Biologist</w:t>
      </w:r>
      <w:r>
        <w:t xml:space="preserve">s in Spain Valencia are actively engaged in diverse fields, including environmental science, medical biotechnology, and conservation biology. A significant focus is on Mediterranean ecosystems, where researchers study biodiversity loss and climate change impacts. For example, studies published in *Journal of Mediterranean Ecology* (2021) highlight how</w:t>
      </w:r>
      <w:r>
        <w:t xml:space="preserve"> </w:t>
      </w:r>
      <w:r>
        <w:rPr>
          <w:bCs/>
          <w:b/>
        </w:rPr>
        <w:t xml:space="preserve">Biologist</w:t>
      </w:r>
      <w:r>
        <w:t xml:space="preserve">s from the University of Valencia have mapped endangered species in the Natural Park of Albufera, a wetland critical to regional conservation efforts.</w:t>
      </w:r>
    </w:p>
    <w:p>
      <w:pPr>
        <w:pStyle w:val="BodyText"/>
      </w:pPr>
      <w:r>
        <w:t xml:space="preserve">In medical biotechnology, Valencia’s Biocampus—a cluster of research centers and hospitals—has positioned the region as a leader in personalized medicine.</w:t>
      </w:r>
      <w:r>
        <w:t xml:space="preserve"> </w:t>
      </w:r>
      <w:r>
        <w:rPr>
          <w:bCs/>
          <w:b/>
        </w:rPr>
        <w:t xml:space="preserve">Biologist</w:t>
      </w:r>
      <w:r>
        <w:t xml:space="preserve">s here are developing diagnostic tools for rare genetic disorders, leveraging Spain’s genomic data infrastructure. A 2022 study in *European Journal of Human Genetics* demonstrated how Valencian researchers collaborated with international teams to identify novel gene-editing therapies for cystic fibrosis, showcasing the region’s growing influence in translational research.</w:t>
      </w:r>
    </w:p>
    <w:p>
      <w:pPr>
        <w:pStyle w:val="BodyText"/>
      </w:pPr>
      <w:r>
        <w:t xml:space="preserve">Another key area is sustainable agriculture. Given Valencia’s status as Spain’s leading producer of citrus fruits and vegetables,</w:t>
      </w:r>
      <w:r>
        <w:t xml:space="preserve"> </w:t>
      </w:r>
      <w:r>
        <w:rPr>
          <w:bCs/>
          <w:b/>
        </w:rPr>
        <w:t xml:space="preserve">Biologist</w:t>
      </w:r>
      <w:r>
        <w:t xml:space="preserve">s are at the forefront of developing pest-resistant crops through CRISPR technology. A 2023 report by IVIA noted that gene-edited tomato varieties created in Valencia have reduced pesticide use by 40% while maintaining yield, illustrating the practical impact of biological innovation.</w:t>
      </w:r>
    </w:p>
    <w:bookmarkEnd w:id="21"/>
    <w:bookmarkStart w:id="22" w:name="X3178d368df5b385298eb6f9f8ed2675cfa19a8c"/>
    <w:p>
      <w:pPr>
        <w:pStyle w:val="Heading2"/>
      </w:pPr>
      <w:r>
        <w:t xml:space="preserve">Educational Institutions and Training for Biologists</w:t>
      </w:r>
    </w:p>
    <w:p>
      <w:pPr>
        <w:pStyle w:val="FirstParagraph"/>
      </w:pPr>
      <w:r>
        <w:t xml:space="preserve">The academic landscape in Spain Valencia offers robust training opportunities for aspiring</w:t>
      </w:r>
      <w:r>
        <w:t xml:space="preserve"> </w:t>
      </w:r>
      <w:r>
        <w:rPr>
          <w:bCs/>
          <w:b/>
        </w:rPr>
        <w:t xml:space="preserve">Biologist</w:t>
      </w:r>
      <w:r>
        <w:t xml:space="preserve">s. The Universitat de València (UV) and the Polytechnic University of Valencia (UPV) are among the top institutions offering undergraduate and postgraduate programs in biology, biotechnology, and environmental science. These universities emphasize hands-on research, with students often participating in projects funded by the Spanish National Research Council (CSIC) or EU grants.</w:t>
      </w:r>
    </w:p>
    <w:p>
      <w:pPr>
        <w:pStyle w:val="BodyText"/>
      </w:pPr>
      <w:r>
        <w:t xml:space="preserve">Moreover, Valencia’s participation in European Union initiatives such as Horizon Europe has expanded access to international collaborations for</w:t>
      </w:r>
      <w:r>
        <w:t xml:space="preserve"> </w:t>
      </w:r>
      <w:r>
        <w:rPr>
          <w:bCs/>
          <w:b/>
        </w:rPr>
        <w:t xml:space="preserve">Biologist</w:t>
      </w:r>
      <w:r>
        <w:t xml:space="preserve">s. For instance, UV’s Center for Biotechnology and Biomedicine hosts exchange programs with institutions in Germany and France, allowing students to gain cross-border experience in cutting-edge research. Such educational frameworks ensure that Valencian</w:t>
      </w:r>
      <w:r>
        <w:t xml:space="preserve"> </w:t>
      </w:r>
      <w:r>
        <w:rPr>
          <w:bCs/>
          <w:b/>
        </w:rPr>
        <w:t xml:space="preserve">Biologist</w:t>
      </w:r>
      <w:r>
        <w:t xml:space="preserve">s remain competitive on a global scale.</w:t>
      </w:r>
    </w:p>
    <w:bookmarkEnd w:id="22"/>
    <w:bookmarkStart w:id="23" w:name="X84241bd83242ad1ab511e1d675c8d68a3a60607"/>
    <w:p>
      <w:pPr>
        <w:pStyle w:val="Heading2"/>
      </w:pPr>
      <w:r>
        <w:t xml:space="preserve">Challenges Faced by Biologists in Spain Valencia</w:t>
      </w:r>
    </w:p>
    <w:p>
      <w:pPr>
        <w:pStyle w:val="FirstParagraph"/>
      </w:pPr>
      <w:r>
        <w:t xml:space="preserve">Despite its strengths, the field of biology in Spain Valencia faces several challenges. Funding disparities between public and private sectors often limit the scope of research projects. A 2021 survey by the Spanish Society of Biology revealed that 65% of Valencian</w:t>
      </w:r>
      <w:r>
        <w:t xml:space="preserve"> </w:t>
      </w:r>
      <w:r>
        <w:rPr>
          <w:bCs/>
          <w:b/>
        </w:rPr>
        <w:t xml:space="preserve">Biologist</w:t>
      </w:r>
      <w:r>
        <w:t xml:space="preserve">s reported insufficient financial support for long-term studies, particularly in environmental conservation.</w:t>
      </w:r>
    </w:p>
    <w:p>
      <w:pPr>
        <w:pStyle w:val="BodyText"/>
      </w:pPr>
      <w:r>
        <w:t xml:space="preserve">Another issue is the brain drain, as skilled</w:t>
      </w:r>
      <w:r>
        <w:t xml:space="preserve"> </w:t>
      </w:r>
      <w:r>
        <w:rPr>
          <w:bCs/>
          <w:b/>
        </w:rPr>
        <w:t xml:space="preserve">Biologist</w:t>
      </w:r>
      <w:r>
        <w:t xml:space="preserve">s migrate to regions with better research infrastructure or higher salaries. A report by the Valencian Council for Scientific and Technological Development (CITIC) noted that over 30% of graduates in biotechnology leave Spain within five years of completing their degrees. Additionally, regulatory hurdles for biotech startups, such as lengthy approval processes for genetically modified crops, hinder innovation in the agricultural sector.</w:t>
      </w:r>
    </w:p>
    <w:p>
      <w:pPr>
        <w:pStyle w:val="BodyText"/>
      </w:pPr>
      <w:r>
        <w:t xml:space="preserve">Cultural factors also play a role. While Valencia’s traditional industries prioritize short-term gains over scientific investment, there is growing awareness of the need to balance economic interests with ecological sustainability. Advocacy groups like the Valencian Association of Environmental Biologists are working to bridge this gap by promoting public-private partnerships in research.</w:t>
      </w:r>
    </w:p>
    <w:bookmarkEnd w:id="23"/>
    <w:bookmarkStart w:id="24" w:name="Xbc95a39beff190211105a42054241f9e3bbb40b"/>
    <w:p>
      <w:pPr>
        <w:pStyle w:val="Heading2"/>
      </w:pPr>
      <w:r>
        <w:t xml:space="preserve">Future Directions for Biological Research in Spain Valencia</w:t>
      </w:r>
    </w:p>
    <w:p>
      <w:pPr>
        <w:pStyle w:val="FirstParagraph"/>
      </w:pPr>
      <w:r>
        <w:t xml:space="preserve">The future of biology in Spain Valencia lies in fostering innovation while addressing regional challenges. Strengthening funding mechanisms for environmental and medical research is critical, as is creating incentives to retain top talent. Expanding interdisciplinary programs that integrate biology with artificial intelligence or bioinformatics could position Valencian</w:t>
      </w:r>
      <w:r>
        <w:t xml:space="preserve"> </w:t>
      </w:r>
      <w:r>
        <w:rPr>
          <w:bCs/>
          <w:b/>
        </w:rPr>
        <w:t xml:space="preserve">Biologist</w:t>
      </w:r>
      <w:r>
        <w:t xml:space="preserve">s at the forefront of emerging fields.</w:t>
      </w:r>
    </w:p>
    <w:p>
      <w:pPr>
        <w:pStyle w:val="BodyText"/>
      </w:pPr>
      <w:r>
        <w:t xml:space="preserve">Additionally, leveraging Valencia’s Mediterranean ecosystems for climate resilience studies offers unique opportunities. As a UNESCO Biosphere Reserve, the region provides a living laboratory for</w:t>
      </w:r>
      <w:r>
        <w:t xml:space="preserve"> </w:t>
      </w:r>
      <w:r>
        <w:rPr>
          <w:bCs/>
          <w:b/>
        </w:rPr>
        <w:t xml:space="preserve">Biologist</w:t>
      </w:r>
      <w:r>
        <w:t xml:space="preserve">s to study adaptive strategies in biodiversity conservation. Collaborations between local institutions and international organizations could amplify these efforts.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highlights the dynamic yet complex role of</w:t>
      </w:r>
      <w:r>
        <w:t xml:space="preserve"> </w:t>
      </w:r>
      <w:r>
        <w:rPr>
          <w:bCs/>
          <w:b/>
        </w:rPr>
        <w:t xml:space="preserve">Biologist</w:t>
      </w:r>
      <w:r>
        <w:t xml:space="preserve">s in Spain Valencia. From historical contributions to modern innovations, Valencian</w:t>
      </w:r>
      <w:r>
        <w:t xml:space="preserve"> </w:t>
      </w:r>
      <w:r>
        <w:rPr>
          <w:bCs/>
          <w:b/>
        </w:rPr>
        <w:t xml:space="preserve">Biologist</w:t>
      </w:r>
      <w:r>
        <w:t xml:space="preserve">s have shaped scientific progress while navigating regional challenges. As the field continues to evolve, prioritizing education, funding, and interdisciplinary collaboration will ensure that Valencia remains a vital hub for biological research in Europe. By addressing current limitations and building on its strengths,</w:t>
      </w:r>
      <w:r>
        <w:t xml:space="preserve"> </w:t>
      </w:r>
      <w:r>
        <w:rPr>
          <w:bCs/>
          <w:b/>
        </w:rPr>
        <w:t xml:space="preserve">Biologist</w:t>
      </w:r>
      <w:r>
        <w:t xml:space="preserve">s in Spain Valencia can drive sustainable solutions for both local communities and the global scientific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2026-07-21T08:23:06Z</dcterms:created>
  <dcterms:modified xsi:type="dcterms:W3CDTF">2026-07-21T08:23:06Z</dcterms:modified>
</cp:coreProperties>
</file>

<file path=docProps/custom.xml><?xml version="1.0" encoding="utf-8"?>
<Properties xmlns="http://schemas.openxmlformats.org/officeDocument/2006/custom-properties" xmlns:vt="http://schemas.openxmlformats.org/officeDocument/2006/docPropsVTypes"/>
</file>